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7B87EC">
      <w:pPr>
        <w:rPr>
          <w:rFonts w:hint="eastAsia" w:ascii="微软雅黑" w:eastAsia="微软雅黑"/>
          <w:b/>
          <w:sz w:val="72"/>
          <w:szCs w:val="72"/>
          <w:lang w:eastAsia="zh-CN"/>
        </w:rPr>
      </w:pPr>
      <w:bookmarkStart w:id="0" w:name="_GoBack"/>
      <w:bookmarkEnd w:id="0"/>
    </w:p>
    <w:p w14:paraId="2602752F">
      <w:pPr>
        <w:jc w:val="center"/>
        <w:rPr>
          <w:rFonts w:hint="eastAsia" w:ascii="微软雅黑" w:eastAsia="微软雅黑"/>
          <w:b w:val="0"/>
          <w:bCs/>
          <w:sz w:val="72"/>
          <w:szCs w:val="72"/>
          <w:lang w:eastAsia="zh-CN"/>
        </w:rPr>
      </w:pPr>
      <w:r>
        <w:rPr>
          <w:rFonts w:hint="eastAsia" w:ascii="微软雅黑" w:eastAsia="微软雅黑"/>
          <w:b w:val="0"/>
          <w:bCs/>
          <w:sz w:val="72"/>
          <w:szCs w:val="72"/>
          <w:lang w:eastAsia="zh-CN"/>
        </w:rPr>
        <w:t>青阳县就业创业政策汇编</w:t>
      </w:r>
    </w:p>
    <w:p w14:paraId="18895A04">
      <w:pPr>
        <w:pStyle w:val="2"/>
        <w:jc w:val="center"/>
        <w:rPr>
          <w:rFonts w:hint="eastAsia"/>
          <w:sz w:val="36"/>
          <w:szCs w:val="36"/>
          <w:lang w:eastAsia="zh-CN"/>
        </w:rPr>
      </w:pPr>
      <w:r>
        <w:rPr>
          <w:rFonts w:hint="eastAsia" w:ascii="宋体" w:hAnsi="宋体" w:eastAsia="宋体" w:cs="宋体"/>
          <w:b w:val="0"/>
          <w:bCs/>
          <w:sz w:val="36"/>
          <w:szCs w:val="36"/>
          <w:lang w:val="en-US" w:eastAsia="zh-CN"/>
        </w:rPr>
        <w:t>（2025年）</w:t>
      </w:r>
    </w:p>
    <w:p w14:paraId="3AC5873B">
      <w:pPr>
        <w:ind w:firstLine="640" w:firstLineChars="200"/>
        <w:rPr>
          <w:rFonts w:hint="eastAsia" w:ascii="微软雅黑" w:eastAsia="微软雅黑"/>
          <w:b/>
          <w:sz w:val="32"/>
          <w:szCs w:val="32"/>
        </w:rPr>
      </w:pPr>
    </w:p>
    <w:p w14:paraId="100802AD">
      <w:pPr>
        <w:ind w:firstLine="640" w:firstLineChars="200"/>
        <w:rPr>
          <w:rFonts w:hint="eastAsia" w:ascii="微软雅黑" w:eastAsia="微软雅黑"/>
          <w:b/>
          <w:sz w:val="32"/>
          <w:szCs w:val="32"/>
        </w:rPr>
      </w:pPr>
    </w:p>
    <w:p w14:paraId="6893C39B">
      <w:pPr>
        <w:ind w:firstLine="640" w:firstLineChars="200"/>
        <w:rPr>
          <w:rFonts w:hint="eastAsia" w:ascii="微软雅黑" w:eastAsia="微软雅黑"/>
          <w:b/>
          <w:sz w:val="32"/>
          <w:szCs w:val="32"/>
        </w:rPr>
      </w:pPr>
    </w:p>
    <w:p w14:paraId="2DFF78EB">
      <w:pPr>
        <w:ind w:firstLine="640" w:firstLineChars="200"/>
        <w:rPr>
          <w:rFonts w:hint="eastAsia" w:ascii="微软雅黑" w:eastAsia="微软雅黑"/>
          <w:b/>
          <w:sz w:val="32"/>
          <w:szCs w:val="32"/>
        </w:rPr>
      </w:pPr>
    </w:p>
    <w:p w14:paraId="59C525F6">
      <w:pPr>
        <w:ind w:firstLine="640" w:firstLineChars="200"/>
        <w:rPr>
          <w:rFonts w:hint="eastAsia" w:ascii="微软雅黑" w:eastAsia="微软雅黑"/>
          <w:b/>
          <w:sz w:val="32"/>
          <w:szCs w:val="32"/>
        </w:rPr>
      </w:pPr>
    </w:p>
    <w:p w14:paraId="25DD48B6">
      <w:pPr>
        <w:ind w:firstLine="640" w:firstLineChars="200"/>
        <w:rPr>
          <w:rFonts w:hint="eastAsia" w:ascii="微软雅黑" w:eastAsia="微软雅黑"/>
          <w:b/>
          <w:sz w:val="32"/>
          <w:szCs w:val="32"/>
        </w:rPr>
      </w:pPr>
    </w:p>
    <w:p w14:paraId="2A731D42">
      <w:pPr>
        <w:ind w:firstLine="640" w:firstLineChars="200"/>
        <w:rPr>
          <w:rFonts w:hint="eastAsia" w:ascii="微软雅黑" w:eastAsia="微软雅黑"/>
          <w:b/>
          <w:sz w:val="32"/>
          <w:szCs w:val="32"/>
        </w:rPr>
      </w:pPr>
    </w:p>
    <w:p w14:paraId="384CAD1A">
      <w:pPr>
        <w:ind w:firstLine="640" w:firstLineChars="200"/>
        <w:jc w:val="center"/>
        <w:rPr>
          <w:rFonts w:hint="eastAsia" w:ascii="宋体" w:hAnsi="宋体" w:eastAsia="宋体" w:cs="宋体"/>
          <w:b w:val="0"/>
          <w:bCs/>
          <w:sz w:val="32"/>
          <w:szCs w:val="32"/>
          <w:lang w:eastAsia="zh-CN"/>
        </w:rPr>
      </w:pPr>
    </w:p>
    <w:p w14:paraId="06F09940">
      <w:pPr>
        <w:ind w:firstLine="640" w:firstLineChars="200"/>
        <w:jc w:val="center"/>
        <w:rPr>
          <w:rFonts w:hint="eastAsia" w:ascii="宋体" w:hAnsi="宋体" w:eastAsia="宋体" w:cs="宋体"/>
          <w:b w:val="0"/>
          <w:bCs/>
          <w:sz w:val="32"/>
          <w:szCs w:val="32"/>
          <w:lang w:eastAsia="zh-CN"/>
        </w:rPr>
      </w:pPr>
    </w:p>
    <w:p w14:paraId="72281D4E">
      <w:pPr>
        <w:ind w:firstLine="640" w:firstLineChars="200"/>
        <w:jc w:val="center"/>
        <w:rPr>
          <w:rFonts w:hint="eastAsia" w:ascii="宋体" w:hAnsi="宋体" w:eastAsia="宋体" w:cs="宋体"/>
          <w:b w:val="0"/>
          <w:bCs/>
          <w:sz w:val="32"/>
          <w:szCs w:val="32"/>
          <w:lang w:eastAsia="zh-CN"/>
        </w:rPr>
      </w:pPr>
    </w:p>
    <w:p w14:paraId="016D9EA8">
      <w:pPr>
        <w:ind w:firstLine="640" w:firstLineChars="200"/>
        <w:jc w:val="center"/>
        <w:rPr>
          <w:rFonts w:hint="eastAsia" w:ascii="宋体" w:hAnsi="宋体" w:eastAsia="宋体" w:cs="宋体"/>
          <w:b w:val="0"/>
          <w:bCs/>
          <w:sz w:val="32"/>
          <w:szCs w:val="32"/>
          <w:lang w:eastAsia="zh-CN"/>
        </w:rPr>
      </w:pPr>
    </w:p>
    <w:p w14:paraId="73A90A91">
      <w:pPr>
        <w:ind w:firstLine="640" w:firstLineChars="200"/>
        <w:jc w:val="center"/>
        <w:rPr>
          <w:rFonts w:hint="eastAsia" w:ascii="宋体" w:hAnsi="宋体" w:eastAsia="宋体" w:cs="宋体"/>
          <w:b w:val="0"/>
          <w:bCs/>
          <w:sz w:val="32"/>
          <w:szCs w:val="32"/>
          <w:lang w:eastAsia="zh-CN"/>
        </w:rPr>
      </w:pPr>
    </w:p>
    <w:p w14:paraId="55CB5978">
      <w:pPr>
        <w:ind w:firstLine="640" w:firstLineChars="200"/>
        <w:jc w:val="center"/>
        <w:rPr>
          <w:rFonts w:hint="eastAsia" w:ascii="宋体" w:hAnsi="宋体" w:eastAsia="宋体" w:cs="宋体"/>
          <w:b w:val="0"/>
          <w:bCs/>
          <w:sz w:val="32"/>
          <w:szCs w:val="32"/>
          <w:lang w:eastAsia="zh-CN"/>
        </w:rPr>
      </w:pPr>
      <w:r>
        <w:rPr>
          <w:rFonts w:hint="eastAsia" w:ascii="宋体" w:hAnsi="宋体" w:eastAsia="宋体" w:cs="宋体"/>
          <w:b w:val="0"/>
          <w:bCs/>
          <w:sz w:val="32"/>
          <w:szCs w:val="32"/>
          <w:lang w:eastAsia="zh-CN"/>
        </w:rPr>
        <w:t>青阳县人力资源和社会保障局</w:t>
      </w:r>
    </w:p>
    <w:p w14:paraId="77454B1C">
      <w:pPr>
        <w:ind w:firstLine="640" w:firstLineChars="200"/>
        <w:jc w:val="center"/>
        <w:rPr>
          <w:rFonts w:hint="eastAsia" w:ascii="宋体" w:hAnsi="宋体" w:eastAsia="宋体" w:cs="宋体"/>
          <w:b w:val="0"/>
          <w:bCs/>
          <w:sz w:val="32"/>
          <w:szCs w:val="32"/>
          <w:lang w:val="en-US" w:eastAsia="zh-CN"/>
        </w:rPr>
      </w:pPr>
      <w:r>
        <w:rPr>
          <w:rFonts w:hint="eastAsia" w:ascii="宋体" w:hAnsi="宋体" w:eastAsia="宋体" w:cs="宋体"/>
          <w:b w:val="0"/>
          <w:bCs/>
          <w:sz w:val="32"/>
          <w:szCs w:val="32"/>
          <w:lang w:val="en-US" w:eastAsia="zh-CN"/>
        </w:rPr>
        <w:t>2025年6月</w:t>
      </w:r>
    </w:p>
    <w:p w14:paraId="3DEBBA78">
      <w:pPr>
        <w:rPr>
          <w:rFonts w:hint="eastAsia" w:ascii="微软雅黑" w:eastAsia="微软雅黑"/>
          <w:b/>
          <w:sz w:val="32"/>
          <w:szCs w:val="32"/>
        </w:rPr>
      </w:pPr>
    </w:p>
    <w:p w14:paraId="31D5DF8E">
      <w:pPr>
        <w:pStyle w:val="2"/>
        <w:rPr>
          <w:rFonts w:hint="eastAsia" w:ascii="微软雅黑" w:eastAsia="微软雅黑"/>
          <w:b/>
          <w:sz w:val="32"/>
          <w:szCs w:val="32"/>
        </w:rPr>
      </w:pPr>
    </w:p>
    <w:p w14:paraId="197395F5">
      <w:pPr>
        <w:pStyle w:val="3"/>
        <w:rPr>
          <w:rFonts w:hint="eastAsia" w:ascii="微软雅黑" w:eastAsia="微软雅黑"/>
          <w:b/>
          <w:sz w:val="32"/>
          <w:szCs w:val="32"/>
        </w:rPr>
      </w:pPr>
    </w:p>
    <w:p w14:paraId="5AA918B4">
      <w:pPr>
        <w:pStyle w:val="4"/>
        <w:rPr>
          <w:rFonts w:hint="eastAsia"/>
        </w:rPr>
      </w:pPr>
    </w:p>
    <w:p w14:paraId="7E8FCEB5">
      <w:pPr>
        <w:pStyle w:val="5"/>
        <w:pageBreakBefore w:val="0"/>
        <w:widowControl w:val="0"/>
        <w:kinsoku/>
        <w:wordWrap/>
        <w:overflowPunct/>
        <w:topLinePunct w:val="0"/>
        <w:autoSpaceDE/>
        <w:autoSpaceDN/>
        <w:bidi w:val="0"/>
        <w:adjustRightInd/>
        <w:snapToGrid/>
        <w:spacing w:before="0" w:beforeLines="0" w:after="0" w:afterLines="0" w:line="540" w:lineRule="exact"/>
        <w:jc w:val="center"/>
        <w:textAlignment w:val="auto"/>
        <w:rPr>
          <w:rFonts w:hint="default" w:asciiTheme="minorEastAsia" w:hAnsiTheme="minorEastAsia" w:eastAsiaTheme="minorEastAsia" w:cstheme="minorEastAsia"/>
          <w:sz w:val="36"/>
          <w:szCs w:val="36"/>
          <w:lang w:val="en-US" w:eastAsia="zh-CN"/>
        </w:rPr>
      </w:pPr>
      <w:r>
        <w:rPr>
          <w:rFonts w:hint="eastAsia"/>
          <w:b/>
          <w:sz w:val="36"/>
          <w:szCs w:val="36"/>
          <w:lang w:val="en-US" w:eastAsia="zh-CN"/>
        </w:rPr>
        <w:t>一、</w:t>
      </w:r>
      <w:r>
        <w:rPr>
          <w:rFonts w:hint="eastAsia"/>
          <w:b/>
          <w:sz w:val="36"/>
          <w:szCs w:val="36"/>
        </w:rPr>
        <w:t>个人</w:t>
      </w:r>
      <w:r>
        <w:rPr>
          <w:rFonts w:hint="eastAsia"/>
          <w:b/>
          <w:sz w:val="36"/>
          <w:szCs w:val="36"/>
          <w:lang w:val="en-US" w:eastAsia="zh-CN"/>
        </w:rPr>
        <w:t>补贴政策</w:t>
      </w:r>
    </w:p>
    <w:p w14:paraId="6D4FDBCE">
      <w:pPr>
        <w:pageBreakBefore w:val="0"/>
        <w:widowControl w:val="0"/>
        <w:numPr>
          <w:ilvl w:val="0"/>
          <w:numId w:val="0"/>
        </w:numPr>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cstheme="minorEastAsia"/>
          <w:b/>
          <w:bCs/>
          <w:sz w:val="28"/>
          <w:szCs w:val="28"/>
          <w:lang w:val="en-US" w:eastAsia="zh-CN"/>
        </w:rPr>
        <w:t>1.高校毕业生生活补贴：</w:t>
      </w:r>
      <w:r>
        <w:rPr>
          <w:rFonts w:hint="eastAsia" w:asciiTheme="minorEastAsia" w:hAnsiTheme="minorEastAsia" w:eastAsiaTheme="minorEastAsia" w:cstheme="minorEastAsia"/>
          <w:sz w:val="28"/>
          <w:szCs w:val="28"/>
        </w:rPr>
        <w:t>2022年4月20日起，首次来池</w:t>
      </w:r>
      <w:r>
        <w:rPr>
          <w:rFonts w:hint="eastAsia" w:asciiTheme="minorEastAsia" w:hAnsiTheme="minorEastAsia" w:eastAsiaTheme="minorEastAsia" w:cstheme="minorEastAsia"/>
          <w:sz w:val="28"/>
          <w:szCs w:val="28"/>
          <w:lang w:val="en-US" w:eastAsia="zh-CN"/>
        </w:rPr>
        <w:t>与民营企业依法签订劳动合同，并且缴纳企业职工基本养老保险6个月以上的高校毕业生或事业单位急需紧缺岗位新引进的高校毕业生（指引进时纳入事业单位编制管理，且符合引进当年度的全市急需紧缺目录的高校毕业生）</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博士研究生、40岁以下全日制硕士研究生、35岁以下全日制本科生、30岁以下全日制大专生，分别</w:t>
      </w:r>
      <w:r>
        <w:rPr>
          <w:rFonts w:hint="eastAsia" w:asciiTheme="minorEastAsia" w:hAnsiTheme="minorEastAsia" w:cstheme="minorEastAsia"/>
          <w:sz w:val="28"/>
          <w:szCs w:val="28"/>
          <w:lang w:val="en-US" w:eastAsia="zh-CN"/>
        </w:rPr>
        <w:t>按</w:t>
      </w:r>
      <w:r>
        <w:rPr>
          <w:rFonts w:hint="eastAsia" w:asciiTheme="minorEastAsia" w:hAnsiTheme="minorEastAsia" w:eastAsiaTheme="minorEastAsia" w:cstheme="minorEastAsia"/>
          <w:sz w:val="28"/>
          <w:szCs w:val="28"/>
        </w:rPr>
        <w:t>每人每月3000元、1500元、800元、300元</w:t>
      </w:r>
      <w:r>
        <w:rPr>
          <w:rFonts w:hint="eastAsia" w:asciiTheme="minorEastAsia" w:hAnsiTheme="minorEastAsia" w:cstheme="minorEastAsia"/>
          <w:sz w:val="28"/>
          <w:szCs w:val="28"/>
          <w:lang w:val="en-US" w:eastAsia="zh-CN"/>
        </w:rPr>
        <w:t>给予</w:t>
      </w:r>
      <w:r>
        <w:rPr>
          <w:rFonts w:hint="eastAsia" w:asciiTheme="minorEastAsia" w:hAnsiTheme="minorEastAsia" w:eastAsiaTheme="minorEastAsia" w:cstheme="minorEastAsia"/>
          <w:sz w:val="28"/>
          <w:szCs w:val="28"/>
        </w:rPr>
        <w:t>生活补贴，期限不超</w:t>
      </w:r>
      <w:r>
        <w:rPr>
          <w:rFonts w:hint="eastAsia" w:asciiTheme="minorEastAsia" w:hAnsiTheme="minorEastAsia" w:cstheme="minorEastAsia"/>
          <w:sz w:val="28"/>
          <w:szCs w:val="28"/>
          <w:lang w:val="en-US" w:eastAsia="zh-CN"/>
        </w:rPr>
        <w:t>过</w:t>
      </w:r>
      <w:r>
        <w:rPr>
          <w:rFonts w:hint="eastAsia" w:asciiTheme="minorEastAsia" w:hAnsiTheme="minorEastAsia" w:eastAsiaTheme="minorEastAsia" w:cstheme="minorEastAsia"/>
          <w:sz w:val="28"/>
          <w:szCs w:val="28"/>
        </w:rPr>
        <w:t>3年。</w:t>
      </w:r>
    </w:p>
    <w:p w14:paraId="5D13F9E8">
      <w:pPr>
        <w:pageBreakBefore w:val="0"/>
        <w:widowControl w:val="0"/>
        <w:numPr>
          <w:ilvl w:val="0"/>
          <w:numId w:val="0"/>
        </w:numPr>
        <w:kinsoku/>
        <w:wordWrap/>
        <w:overflowPunct/>
        <w:topLinePunct w:val="0"/>
        <w:autoSpaceDE/>
        <w:autoSpaceDN/>
        <w:bidi w:val="0"/>
        <w:adjustRightInd/>
        <w:snapToGrid/>
        <w:spacing w:line="540" w:lineRule="exact"/>
        <w:ind w:firstLine="562" w:firstLineChars="200"/>
        <w:textAlignment w:val="auto"/>
        <w:rPr>
          <w:rFonts w:hint="default"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2.就业见习补助：</w:t>
      </w:r>
      <w:r>
        <w:rPr>
          <w:rFonts w:hint="eastAsia" w:asciiTheme="minorEastAsia" w:hAnsiTheme="minorEastAsia" w:eastAsiaTheme="minorEastAsia" w:cstheme="minorEastAsia"/>
          <w:sz w:val="28"/>
          <w:szCs w:val="28"/>
        </w:rPr>
        <w:t>离校2年内未就业高校毕业生和16-24岁失业青年参加</w:t>
      </w:r>
      <w:r>
        <w:rPr>
          <w:rFonts w:hint="eastAsia" w:asciiTheme="minorEastAsia" w:hAnsiTheme="minorEastAsia" w:cstheme="minorEastAsia"/>
          <w:sz w:val="28"/>
          <w:szCs w:val="28"/>
          <w:lang w:val="en-US" w:eastAsia="zh-CN"/>
        </w:rPr>
        <w:t>3-12个月</w:t>
      </w:r>
      <w:r>
        <w:rPr>
          <w:rFonts w:hint="eastAsia" w:asciiTheme="minorEastAsia" w:hAnsiTheme="minorEastAsia" w:eastAsiaTheme="minorEastAsia" w:cstheme="minorEastAsia"/>
          <w:sz w:val="28"/>
          <w:szCs w:val="28"/>
        </w:rPr>
        <w:t>就业见习</w:t>
      </w:r>
      <w:r>
        <w:rPr>
          <w:rFonts w:hint="eastAsia" w:asciiTheme="minorEastAsia" w:hAnsiTheme="minorEastAsia" w:cstheme="minorEastAsia"/>
          <w:sz w:val="28"/>
          <w:szCs w:val="28"/>
          <w:lang w:eastAsia="zh-CN"/>
        </w:rPr>
        <w:t>的，</w:t>
      </w:r>
      <w:r>
        <w:rPr>
          <w:rFonts w:hint="eastAsia" w:asciiTheme="minorEastAsia" w:hAnsiTheme="minorEastAsia" w:cstheme="minorEastAsia"/>
          <w:sz w:val="28"/>
          <w:szCs w:val="28"/>
          <w:lang w:val="en-US" w:eastAsia="zh-CN"/>
        </w:rPr>
        <w:t>由见习单位给予见习人员每人每月不低于2000元的生活补助，并为其</w:t>
      </w:r>
      <w:r>
        <w:rPr>
          <w:rFonts w:hint="eastAsia" w:asciiTheme="minorEastAsia" w:hAnsiTheme="minorEastAsia" w:eastAsiaTheme="minorEastAsia" w:cstheme="minorEastAsia"/>
          <w:sz w:val="28"/>
          <w:szCs w:val="28"/>
        </w:rPr>
        <w:t>购买人身意外伤害商业保险。</w:t>
      </w:r>
    </w:p>
    <w:p w14:paraId="6BC0905C">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rPr>
      </w:pPr>
      <w:r>
        <w:rPr>
          <w:rFonts w:hint="eastAsia" w:asciiTheme="minorEastAsia" w:hAnsiTheme="minorEastAsia" w:cstheme="minorEastAsia"/>
          <w:b/>
          <w:bCs/>
          <w:sz w:val="28"/>
          <w:szCs w:val="28"/>
          <w:lang w:val="en-US" w:eastAsia="zh-CN"/>
        </w:rPr>
        <w:t>3.公益性岗位补贴：</w:t>
      </w:r>
      <w:r>
        <w:rPr>
          <w:rFonts w:hint="eastAsia" w:asciiTheme="minorEastAsia" w:hAnsiTheme="minorEastAsia" w:eastAsiaTheme="minorEastAsia" w:cstheme="minorEastAsia"/>
          <w:sz w:val="28"/>
          <w:szCs w:val="28"/>
        </w:rPr>
        <w:t>就业困难人员在公益性岗位就业</w:t>
      </w:r>
      <w:r>
        <w:rPr>
          <w:rFonts w:hint="eastAsia" w:asciiTheme="minorEastAsia" w:hAnsiTheme="minorEastAsia" w:cstheme="minorEastAsia"/>
          <w:sz w:val="28"/>
          <w:szCs w:val="28"/>
          <w:lang w:eastAsia="zh-CN"/>
        </w:rPr>
        <w:t>且</w:t>
      </w:r>
      <w:r>
        <w:rPr>
          <w:rFonts w:hint="eastAsia" w:asciiTheme="minorEastAsia" w:hAnsiTheme="minorEastAsia" w:cstheme="minorEastAsia"/>
          <w:sz w:val="28"/>
          <w:szCs w:val="28"/>
          <w:lang w:val="en-US" w:eastAsia="zh-CN"/>
        </w:rPr>
        <w:t>用人单位</w:t>
      </w:r>
      <w:r>
        <w:rPr>
          <w:rFonts w:hint="eastAsia" w:asciiTheme="minorEastAsia" w:hAnsiTheme="minorEastAsia" w:eastAsiaTheme="minorEastAsia" w:cstheme="minorEastAsia"/>
          <w:sz w:val="28"/>
          <w:szCs w:val="28"/>
        </w:rPr>
        <w:t>按不</w:t>
      </w:r>
      <w:r>
        <w:rPr>
          <w:rFonts w:hint="eastAsia" w:asciiTheme="minorEastAsia" w:hAnsiTheme="minorEastAsia" w:cstheme="minorEastAsia"/>
          <w:sz w:val="28"/>
          <w:szCs w:val="28"/>
          <w:lang w:eastAsia="zh-CN"/>
        </w:rPr>
        <w:t>低于</w:t>
      </w:r>
      <w:r>
        <w:rPr>
          <w:rFonts w:hint="eastAsia" w:asciiTheme="minorEastAsia" w:hAnsiTheme="minorEastAsia" w:eastAsiaTheme="minorEastAsia" w:cstheme="minorEastAsia"/>
          <w:sz w:val="28"/>
          <w:szCs w:val="28"/>
        </w:rPr>
        <w:t>当地最低月工资标准</w:t>
      </w:r>
      <w:r>
        <w:rPr>
          <w:rFonts w:hint="eastAsia" w:asciiTheme="minorEastAsia" w:hAnsiTheme="minorEastAsia" w:cstheme="minorEastAsia"/>
          <w:sz w:val="28"/>
          <w:szCs w:val="28"/>
          <w:lang w:eastAsia="zh-CN"/>
        </w:rPr>
        <w:t>为其</w:t>
      </w:r>
      <w:r>
        <w:rPr>
          <w:rFonts w:hint="eastAsia" w:asciiTheme="minorEastAsia" w:hAnsiTheme="minorEastAsia" w:cstheme="minorEastAsia"/>
          <w:sz w:val="28"/>
          <w:szCs w:val="28"/>
          <w:lang w:val="en-US" w:eastAsia="zh-CN"/>
        </w:rPr>
        <w:t>发放工资并缴纳社保的</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eastAsia="zh-CN"/>
        </w:rPr>
        <w:t>就业困难人员个人</w:t>
      </w:r>
      <w:r>
        <w:rPr>
          <w:rFonts w:hint="eastAsia" w:asciiTheme="minorEastAsia" w:hAnsiTheme="minorEastAsia" w:cstheme="minorEastAsia"/>
          <w:sz w:val="28"/>
          <w:szCs w:val="28"/>
          <w:lang w:val="en-US" w:eastAsia="zh-CN"/>
        </w:rPr>
        <w:t>可按</w:t>
      </w:r>
      <w:r>
        <w:rPr>
          <w:rFonts w:hint="eastAsia" w:asciiTheme="minorEastAsia" w:hAnsiTheme="minorEastAsia" w:eastAsiaTheme="minorEastAsia" w:cstheme="minorEastAsia"/>
          <w:sz w:val="28"/>
          <w:szCs w:val="28"/>
        </w:rPr>
        <w:t>当地最低月工资标准</w:t>
      </w:r>
      <w:r>
        <w:rPr>
          <w:rFonts w:hint="eastAsia" w:asciiTheme="minorEastAsia" w:hAnsiTheme="minorEastAsia" w:cstheme="minorEastAsia"/>
          <w:sz w:val="28"/>
          <w:szCs w:val="28"/>
          <w:lang w:eastAsia="zh-CN"/>
        </w:rPr>
        <w:t>的</w:t>
      </w:r>
      <w:r>
        <w:rPr>
          <w:rFonts w:hint="eastAsia" w:asciiTheme="minorEastAsia" w:hAnsiTheme="minorEastAsia" w:cstheme="minorEastAsia"/>
          <w:sz w:val="28"/>
          <w:szCs w:val="28"/>
          <w:lang w:val="en-US" w:eastAsia="zh-CN"/>
        </w:rPr>
        <w:t>50%申请岗位补贴。</w:t>
      </w:r>
      <w:r>
        <w:rPr>
          <w:rFonts w:hint="eastAsia" w:asciiTheme="minorEastAsia" w:hAnsiTheme="minorEastAsia" w:eastAsiaTheme="minorEastAsia" w:cstheme="minorEastAsia"/>
          <w:sz w:val="28"/>
          <w:szCs w:val="28"/>
        </w:rPr>
        <w:t>个人的公益性岗位补贴由用人单位代为申报，财政直接发放至个人账户。</w:t>
      </w:r>
    </w:p>
    <w:p w14:paraId="5BEE1A29">
      <w:pPr>
        <w:pageBreakBefore w:val="0"/>
        <w:widowControl w:val="0"/>
        <w:numPr>
          <w:ilvl w:val="0"/>
          <w:numId w:val="0"/>
        </w:numPr>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cstheme="minorEastAsia"/>
          <w:b/>
          <w:bCs/>
          <w:sz w:val="28"/>
          <w:szCs w:val="28"/>
          <w:lang w:val="en-US" w:eastAsia="zh-CN"/>
        </w:rPr>
        <w:t>4.求职创业补贴：</w:t>
      </w:r>
      <w:r>
        <w:rPr>
          <w:rFonts w:hint="eastAsia" w:asciiTheme="minorEastAsia" w:hAnsiTheme="minorEastAsia" w:eastAsiaTheme="minorEastAsia" w:cstheme="minorEastAsia"/>
          <w:sz w:val="28"/>
          <w:szCs w:val="28"/>
        </w:rPr>
        <w:t>应届城乡居民最低生活保障家庭、困难残疾人家庭、脱贫户及防返贫监测户家庭、退捕渔民家庭、获得国家助学贷款、残疾以及特困人员中的高校、中等职业学校、技工院校毕业生，按照每人1500元标准发放一次性求职创业补贴。</w:t>
      </w:r>
    </w:p>
    <w:p w14:paraId="67708A22">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cstheme="minorEastAsia"/>
          <w:sz w:val="28"/>
          <w:szCs w:val="28"/>
          <w:lang w:eastAsia="zh-CN"/>
        </w:rPr>
      </w:pPr>
      <w:r>
        <w:rPr>
          <w:rFonts w:hint="eastAsia" w:asciiTheme="minorEastAsia" w:hAnsiTheme="minorEastAsia" w:cstheme="minorEastAsia"/>
          <w:b/>
          <w:bCs/>
          <w:sz w:val="28"/>
          <w:szCs w:val="28"/>
          <w:lang w:val="en-US" w:eastAsia="zh-CN"/>
        </w:rPr>
        <w:t>5.高校毕业生一次性就业补贴：</w:t>
      </w:r>
      <w:r>
        <w:rPr>
          <w:rFonts w:hint="eastAsia" w:asciiTheme="minorEastAsia" w:hAnsiTheme="minorEastAsia" w:eastAsiaTheme="minorEastAsia" w:cstheme="minorEastAsia"/>
          <w:sz w:val="28"/>
          <w:szCs w:val="28"/>
        </w:rPr>
        <w:t>毕业年度高校毕业生与小微企业签订6个月以上劳动合同并缴纳社保，可按每人3000元标准申报补贴。</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毕业年度指毕业</w:t>
      </w:r>
      <w:r>
        <w:rPr>
          <w:rFonts w:hint="eastAsia" w:asciiTheme="minorEastAsia" w:hAnsiTheme="minorEastAsia" w:cstheme="minorEastAsia"/>
          <w:sz w:val="28"/>
          <w:szCs w:val="28"/>
          <w:lang w:val="en-US" w:eastAsia="zh-CN"/>
        </w:rPr>
        <w:t>当年</w:t>
      </w:r>
      <w:r>
        <w:rPr>
          <w:rFonts w:hint="eastAsia" w:asciiTheme="minorEastAsia" w:hAnsiTheme="minorEastAsia" w:eastAsiaTheme="minorEastAsia" w:cstheme="minorEastAsia"/>
          <w:sz w:val="28"/>
          <w:szCs w:val="28"/>
        </w:rPr>
        <w:t>自然年，即1月1日至12月31日。</w:t>
      </w:r>
      <w:r>
        <w:rPr>
          <w:rFonts w:hint="eastAsia" w:asciiTheme="minorEastAsia" w:hAnsiTheme="minorEastAsia" w:cstheme="minorEastAsia"/>
          <w:sz w:val="28"/>
          <w:szCs w:val="28"/>
          <w:lang w:eastAsia="zh-CN"/>
        </w:rPr>
        <w:t>）</w:t>
      </w:r>
    </w:p>
    <w:p w14:paraId="3359FACB">
      <w:pPr>
        <w:pStyle w:val="2"/>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cstheme="minorEastAsia"/>
          <w:b/>
          <w:bCs/>
          <w:sz w:val="28"/>
          <w:szCs w:val="28"/>
          <w:lang w:val="en-US" w:eastAsia="zh-CN"/>
        </w:rPr>
        <w:t>6.高校毕业生社会保险补贴：</w:t>
      </w:r>
      <w:r>
        <w:rPr>
          <w:rFonts w:hint="eastAsia" w:asciiTheme="minorEastAsia" w:hAnsiTheme="minorEastAsia" w:eastAsiaTheme="minorEastAsia" w:cstheme="minorEastAsia"/>
          <w:kern w:val="2"/>
          <w:sz w:val="28"/>
          <w:szCs w:val="28"/>
          <w:lang w:val="en-US" w:eastAsia="zh-CN" w:bidi="ar-SA"/>
        </w:rPr>
        <w:t>对离校2年内未就业高校毕业生灵活就业并以个人身份缴纳社会保险费的，按就业困难人员灵活就业社会保险补贴标准给予补贴，补贴期限不超过24个月。</w:t>
      </w:r>
    </w:p>
    <w:p w14:paraId="4652792F">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cstheme="minorEastAsia"/>
          <w:b/>
          <w:bCs/>
          <w:sz w:val="28"/>
          <w:szCs w:val="28"/>
          <w:lang w:val="en-US" w:eastAsia="zh-CN"/>
        </w:rPr>
        <w:t>7.就业困难人员社会保险补贴：</w:t>
      </w:r>
      <w:r>
        <w:rPr>
          <w:rFonts w:hint="eastAsia" w:asciiTheme="minorEastAsia" w:hAnsiTheme="minorEastAsia" w:eastAsiaTheme="minorEastAsia" w:cstheme="minorEastAsia"/>
          <w:sz w:val="28"/>
          <w:szCs w:val="28"/>
        </w:rPr>
        <w:t>就业困难人员灵活就业并缴纳社保，可</w:t>
      </w:r>
      <w:r>
        <w:rPr>
          <w:rFonts w:hint="eastAsia" w:asciiTheme="minorEastAsia" w:hAnsiTheme="minorEastAsia" w:cstheme="minorEastAsia"/>
          <w:sz w:val="28"/>
          <w:szCs w:val="28"/>
          <w:lang w:val="en-US" w:eastAsia="zh-CN"/>
        </w:rPr>
        <w:t>获</w:t>
      </w:r>
      <w:r>
        <w:rPr>
          <w:rFonts w:hint="eastAsia" w:asciiTheme="minorEastAsia" w:hAnsiTheme="minorEastAsia" w:eastAsiaTheme="minorEastAsia" w:cstheme="minorEastAsia"/>
          <w:sz w:val="28"/>
          <w:szCs w:val="28"/>
        </w:rPr>
        <w:t>每人每月350元职工养老保险补贴（低保人员为450元）和100元职工医疗保险补贴。除对距法定退休年龄不足5年的就业困难人员可延长至退休外，其余人员</w:t>
      </w:r>
      <w:r>
        <w:rPr>
          <w:rFonts w:hint="eastAsia" w:asciiTheme="minorEastAsia" w:hAnsiTheme="minorEastAsia" w:eastAsiaTheme="minorEastAsia" w:cstheme="minorEastAsia"/>
          <w:sz w:val="28"/>
          <w:szCs w:val="28"/>
          <w:lang w:val="en-US" w:eastAsia="zh-CN"/>
        </w:rPr>
        <w:t>补贴期限</w:t>
      </w:r>
      <w:r>
        <w:rPr>
          <w:rFonts w:hint="eastAsia" w:asciiTheme="minorEastAsia" w:hAnsiTheme="minorEastAsia" w:eastAsiaTheme="minorEastAsia" w:cstheme="minorEastAsia"/>
          <w:sz w:val="28"/>
          <w:szCs w:val="28"/>
        </w:rPr>
        <w:t>最长不超过3年（以初次核定其享受社会保险补贴时年龄为准）</w:t>
      </w:r>
      <w:r>
        <w:rPr>
          <w:rFonts w:hint="eastAsia" w:asciiTheme="minorEastAsia" w:hAnsiTheme="minorEastAsia" w:cstheme="minorEastAsia"/>
          <w:sz w:val="28"/>
          <w:szCs w:val="28"/>
          <w:lang w:eastAsia="zh-CN"/>
        </w:rPr>
        <w:t>。</w:t>
      </w:r>
    </w:p>
    <w:p w14:paraId="57196B7B">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both"/>
        <w:textAlignment w:val="auto"/>
        <w:rPr>
          <w:rFonts w:hint="eastAsia"/>
          <w:lang w:eastAsia="zh-CN"/>
        </w:rPr>
      </w:pPr>
      <w:r>
        <w:rPr>
          <w:rFonts w:hint="eastAsia" w:asciiTheme="minorEastAsia" w:hAnsiTheme="minorEastAsia" w:cstheme="minorEastAsia"/>
          <w:b/>
          <w:bCs/>
          <w:sz w:val="28"/>
          <w:szCs w:val="28"/>
          <w:lang w:val="en-US" w:eastAsia="zh-CN"/>
        </w:rPr>
        <w:t>8.创业培训政策:</w:t>
      </w:r>
      <w:r>
        <w:rPr>
          <w:rFonts w:hint="eastAsia" w:asciiTheme="minorEastAsia" w:hAnsiTheme="minorEastAsia" w:eastAsiaTheme="minorEastAsia" w:cstheme="minorEastAsia"/>
          <w:sz w:val="28"/>
          <w:szCs w:val="28"/>
          <w:lang w:val="en-US" w:eastAsia="zh-CN"/>
        </w:rPr>
        <w:t>法定年龄内，有创业意愿的劳动人员，可以免费参加</w:t>
      </w:r>
      <w:r>
        <w:rPr>
          <w:rFonts w:hint="default" w:asciiTheme="minorEastAsia" w:hAnsiTheme="minorEastAsia" w:eastAsiaTheme="minorEastAsia" w:cstheme="minorEastAsia"/>
          <w:sz w:val="28"/>
          <w:szCs w:val="28"/>
          <w:lang w:val="en-US" w:eastAsia="zh-CN"/>
        </w:rPr>
        <w:t>创业意识培训、创办企业培训、创业模拟实训、网络创业培训（含电商版、直播版）、改善企业培训和扩大企业培训，以及各地引进和创新开发的特色创业培训项目</w:t>
      </w:r>
      <w:r>
        <w:rPr>
          <w:rFonts w:hint="eastAsia" w:asciiTheme="minorEastAsia" w:hAnsiTheme="minorEastAsia" w:eastAsiaTheme="minorEastAsia" w:cstheme="minorEastAsia"/>
          <w:sz w:val="28"/>
          <w:szCs w:val="28"/>
          <w:lang w:val="en-US" w:eastAsia="zh-CN"/>
        </w:rPr>
        <w:t>。（机关事业单位、国有企业职工除外）。</w:t>
      </w:r>
    </w:p>
    <w:p w14:paraId="7A8484BA">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cstheme="minorEastAsia"/>
          <w:b/>
          <w:bCs/>
          <w:sz w:val="28"/>
          <w:szCs w:val="28"/>
          <w:lang w:val="en-US" w:eastAsia="zh-CN"/>
        </w:rPr>
        <w:t>9.高校毕业生一次性创业补贴：</w:t>
      </w:r>
      <w:r>
        <w:rPr>
          <w:rFonts w:hint="eastAsia" w:asciiTheme="minorEastAsia" w:hAnsiTheme="minorEastAsia" w:eastAsiaTheme="minorEastAsia" w:cstheme="minorEastAsia"/>
          <w:sz w:val="28"/>
          <w:szCs w:val="28"/>
        </w:rPr>
        <w:t>对毕业2年以内的高校毕业生首次创办小微企业，自工商注册登记之日起正常运营3个月以上的，由就业补助资金给予不低于5000元的一次性创业补贴。</w:t>
      </w:r>
    </w:p>
    <w:p w14:paraId="1C63DED9">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cstheme="minorEastAsia"/>
          <w:b/>
          <w:bCs/>
          <w:sz w:val="28"/>
          <w:szCs w:val="28"/>
          <w:lang w:val="en-US" w:eastAsia="zh-CN"/>
        </w:rPr>
        <w:t>10.残疾人一次性创业补贴：</w:t>
      </w:r>
      <w:r>
        <w:rPr>
          <w:rFonts w:hint="eastAsia" w:asciiTheme="minorEastAsia" w:hAnsiTheme="minorEastAsia" w:eastAsiaTheme="minorEastAsia" w:cstheme="minorEastAsia"/>
          <w:sz w:val="28"/>
          <w:szCs w:val="28"/>
        </w:rPr>
        <w:t>对符合条件的残疾人首次创办小微企业或从事个体经营，且所创办企业或个体工商户自工商登记注册之日起正常运营6个月以上的，由就业补助资金给予不低于5000元的一次性创业补贴。</w:t>
      </w:r>
    </w:p>
    <w:p w14:paraId="6E0023EC">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仿宋_GB2312" w:hAnsi="仿宋_GB2312" w:eastAsia="仿宋_GB2312" w:cs="仿宋_GB2312"/>
          <w:spacing w:val="-6"/>
          <w:sz w:val="32"/>
          <w:szCs w:val="32"/>
        </w:rPr>
      </w:pPr>
      <w:r>
        <w:rPr>
          <w:rFonts w:hint="eastAsia" w:asciiTheme="minorEastAsia" w:hAnsiTheme="minorEastAsia" w:cstheme="minorEastAsia"/>
          <w:b/>
          <w:bCs/>
          <w:sz w:val="28"/>
          <w:szCs w:val="28"/>
          <w:lang w:val="en-US" w:eastAsia="zh-CN"/>
        </w:rPr>
        <w:t>11.其他一次性创业补贴：</w:t>
      </w:r>
      <w:r>
        <w:rPr>
          <w:rFonts w:hint="eastAsia" w:asciiTheme="minorEastAsia" w:hAnsiTheme="minorEastAsia" w:eastAsiaTheme="minorEastAsia" w:cstheme="minorEastAsia"/>
          <w:sz w:val="28"/>
          <w:szCs w:val="28"/>
        </w:rPr>
        <w:t>退役2年以内的自主就业退役军人、就业困难人员、返乡农民工、脱贫人口及防返贫监测对象，首次创办小微企业，自工商注册登记之日起正常运营6个月以上并依法缴纳社会保险费的，由就业补助资金给予不低于5000元的一次性创业补贴。</w:t>
      </w:r>
    </w:p>
    <w:p w14:paraId="34990360">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cstheme="minorEastAsia"/>
          <w:b/>
          <w:bCs/>
          <w:sz w:val="28"/>
          <w:szCs w:val="28"/>
          <w:lang w:val="en-US" w:eastAsia="zh-CN"/>
        </w:rPr>
        <w:t>12.创业担保贷款：</w:t>
      </w:r>
      <w:r>
        <w:rPr>
          <w:rFonts w:hint="eastAsia" w:asciiTheme="minorEastAsia" w:hAnsiTheme="minorEastAsia" w:eastAsiaTheme="minorEastAsia" w:cstheme="minorEastAsia"/>
          <w:sz w:val="28"/>
          <w:szCs w:val="28"/>
          <w:lang w:val="en-US" w:eastAsia="zh-CN"/>
        </w:rPr>
        <w:t>城镇登记失业人员、就业困难人员（含残疾人）等10类群体可申请。</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申请人及其配偶除助学贷款、脱贫人口小额贷款、</w:t>
      </w:r>
      <w:r>
        <w:rPr>
          <w:rFonts w:hint="eastAsia" w:asciiTheme="minorEastAsia" w:hAnsiTheme="minorEastAsia" w:eastAsiaTheme="minorEastAsia" w:cstheme="minorEastAsia"/>
          <w:sz w:val="28"/>
          <w:szCs w:val="28"/>
          <w:lang w:val="en-US" w:eastAsia="zh-CN"/>
        </w:rPr>
        <w:t>住房购车贷款及5万元以下小额消费贷款外，无其他贷款方可提交申请。符合条件者个人最高可贷50万元，期限最长2年，贷款利息由个人与财政按</w:t>
      </w:r>
      <w:r>
        <w:rPr>
          <w:rFonts w:hint="eastAsia" w:asciiTheme="minorEastAsia" w:hAnsiTheme="minorEastAsia" w:cstheme="minorEastAsia"/>
          <w:sz w:val="28"/>
          <w:szCs w:val="28"/>
          <w:lang w:val="en-US" w:eastAsia="zh-CN"/>
        </w:rPr>
        <w:t>5:5</w:t>
      </w:r>
      <w:r>
        <w:rPr>
          <w:rFonts w:hint="eastAsia" w:asciiTheme="minorEastAsia" w:hAnsiTheme="minorEastAsia" w:eastAsiaTheme="minorEastAsia" w:cstheme="minorEastAsia"/>
          <w:sz w:val="28"/>
          <w:szCs w:val="28"/>
          <w:lang w:val="en-US" w:eastAsia="zh-CN"/>
        </w:rPr>
        <w:t>比例分担</w:t>
      </w:r>
      <w:r>
        <w:rPr>
          <w:rFonts w:hint="eastAsia" w:asciiTheme="minorEastAsia" w:hAnsiTheme="minorEastAsia" w:cstheme="minorEastAsia"/>
          <w:sz w:val="28"/>
          <w:szCs w:val="28"/>
          <w:lang w:val="en-US" w:eastAsia="zh-CN"/>
        </w:rPr>
        <w:t>。</w:t>
      </w:r>
    </w:p>
    <w:p w14:paraId="63913969">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cstheme="minorEastAsia"/>
          <w:b/>
          <w:bCs/>
          <w:sz w:val="28"/>
          <w:szCs w:val="28"/>
          <w:lang w:val="en-US" w:eastAsia="zh-CN"/>
        </w:rPr>
        <w:t>13.失业保险金及相关待遇：</w:t>
      </w:r>
      <w:r>
        <w:rPr>
          <w:rFonts w:hint="eastAsia" w:asciiTheme="minorEastAsia" w:hAnsiTheme="minorEastAsia" w:eastAsiaTheme="minorEastAsia" w:cstheme="minorEastAsia"/>
          <w:sz w:val="28"/>
          <w:szCs w:val="28"/>
        </w:rPr>
        <w:t>符合条件的失业人员可</w:t>
      </w:r>
      <w:r>
        <w:rPr>
          <w:rFonts w:hint="eastAsia" w:asciiTheme="minorEastAsia" w:hAnsiTheme="minorEastAsia" w:eastAsiaTheme="minorEastAsia" w:cstheme="minorEastAsia"/>
          <w:sz w:val="28"/>
          <w:szCs w:val="28"/>
          <w:lang w:val="en-US" w:eastAsia="zh-CN"/>
        </w:rPr>
        <w:t>享受</w:t>
      </w:r>
      <w:r>
        <w:rPr>
          <w:rFonts w:hint="eastAsia" w:asciiTheme="minorEastAsia" w:hAnsiTheme="minorEastAsia" w:eastAsiaTheme="minorEastAsia" w:cstheme="minorEastAsia"/>
          <w:sz w:val="28"/>
          <w:szCs w:val="28"/>
        </w:rPr>
        <w:t>申领失业保险金</w:t>
      </w:r>
      <w:r>
        <w:rPr>
          <w:rFonts w:hint="eastAsia" w:asciiTheme="minorEastAsia" w:hAnsiTheme="minorEastAsia" w:eastAsiaTheme="minorEastAsia" w:cstheme="minorEastAsia"/>
          <w:sz w:val="28"/>
          <w:szCs w:val="28"/>
          <w:lang w:val="en-US" w:eastAsia="zh-CN"/>
        </w:rPr>
        <w:t>，</w:t>
      </w:r>
      <w:r>
        <w:rPr>
          <w:rFonts w:hint="eastAsia" w:asciiTheme="minorEastAsia" w:hAnsiTheme="minorEastAsia" w:eastAsiaTheme="minorEastAsia" w:cstheme="minorEastAsia"/>
          <w:sz w:val="28"/>
          <w:szCs w:val="28"/>
          <w:lang w:eastAsia="zh-CN"/>
        </w:rPr>
        <w:t>同时享受</w:t>
      </w:r>
      <w:r>
        <w:rPr>
          <w:rFonts w:hint="eastAsia" w:asciiTheme="minorEastAsia" w:hAnsiTheme="minorEastAsia" w:eastAsiaTheme="minorEastAsia" w:cstheme="minorEastAsia"/>
          <w:sz w:val="28"/>
          <w:szCs w:val="28"/>
        </w:rPr>
        <w:t>代缴城镇职工基本医疗保险费等待遇，女性失业人员领取期间住院分娩可享受生育补助</w:t>
      </w:r>
      <w:r>
        <w:rPr>
          <w:rFonts w:hint="eastAsia" w:asciiTheme="minorEastAsia" w:hAnsiTheme="minorEastAsia" w:eastAsiaTheme="minorEastAsia" w:cstheme="minorEastAsia"/>
          <w:sz w:val="28"/>
          <w:szCs w:val="28"/>
          <w:lang w:eastAsia="zh-CN"/>
        </w:rPr>
        <w:t>（失业保险金按月发放标准为本市最低工资的</w:t>
      </w:r>
      <w:r>
        <w:rPr>
          <w:rFonts w:hint="eastAsia" w:asciiTheme="minorEastAsia" w:hAnsiTheme="minorEastAsia" w:eastAsiaTheme="minorEastAsia" w:cstheme="minorEastAsia"/>
          <w:sz w:val="28"/>
          <w:szCs w:val="28"/>
          <w:lang w:val="en-US" w:eastAsia="zh-CN"/>
        </w:rPr>
        <w:t>90%</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。大龄领金人员可申领失业保险基金承担的企业职工养老保险费用。</w:t>
      </w:r>
      <w:r>
        <w:rPr>
          <w:rFonts w:hint="eastAsia" w:asciiTheme="minorEastAsia" w:hAnsiTheme="minorEastAsia" w:eastAsiaTheme="minorEastAsia" w:cstheme="minorEastAsia"/>
          <w:sz w:val="28"/>
          <w:szCs w:val="28"/>
          <w:lang w:eastAsia="zh-CN"/>
        </w:rPr>
        <w:t>对进行灵活就业登记并领取社保补贴的人员，不同时发放失业保险金。</w:t>
      </w:r>
    </w:p>
    <w:p w14:paraId="018D4321">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pPr>
      <w:r>
        <w:rPr>
          <w:rFonts w:hint="eastAsia" w:asciiTheme="minorEastAsia" w:hAnsiTheme="minorEastAsia" w:cstheme="minorEastAsia"/>
          <w:b/>
          <w:bCs/>
          <w:sz w:val="28"/>
          <w:szCs w:val="28"/>
          <w:lang w:val="en-US" w:eastAsia="zh-CN"/>
        </w:rPr>
        <w:t>14.职业技能培训补贴：</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16- 65周岁的农民工（未就业或灵活就业且无按月领取职工养老保险待遇）、毕业年度及毕业2年内高校毕业生、下岗失业人员、脱贫劳动力（含防返贫监测对象）、退捕渔民、就业援助对象（含残疾人）、未升学应届初高中毕业生（“两后生”），均可免费参加就业技能培训，培训合格后同样享受补贴政策。</w:t>
      </w:r>
      <w:r>
        <w:rPr>
          <w:rFonts w:hint="eastAsia" w:asciiTheme="minorEastAsia" w:hAnsiTheme="minorEastAsia" w:cstheme="minorEastAsia"/>
          <w:color w:val="000000" w:themeColor="text1"/>
          <w:sz w:val="28"/>
          <w:szCs w:val="28"/>
          <w:lang w:val="en-US" w:eastAsia="zh-CN"/>
          <w14:textFill>
            <w14:solidFill>
              <w14:schemeClr w14:val="tx1"/>
            </w14:solidFill>
          </w14:textFill>
        </w:rPr>
        <w:t>政策实施期限截至2025年12月31日。</w:t>
      </w:r>
    </w:p>
    <w:p w14:paraId="5FC93F10">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cstheme="minorEastAsia"/>
          <w:color w:val="000000" w:themeColor="text1"/>
          <w:sz w:val="28"/>
          <w:szCs w:val="28"/>
          <w:lang w:val="en-US" w:eastAsia="zh-CN"/>
          <w14:textFill>
            <w14:solidFill>
              <w14:schemeClr w14:val="tx1"/>
            </w14:solidFill>
          </w14:textFill>
        </w:rPr>
      </w:pPr>
      <w:r>
        <w:rPr>
          <w:rFonts w:hint="eastAsia" w:asciiTheme="minorEastAsia" w:hAnsiTheme="minorEastAsia" w:cstheme="minorEastAsia"/>
          <w:b/>
          <w:bCs/>
          <w:color w:val="000000" w:themeColor="text1"/>
          <w:sz w:val="28"/>
          <w:szCs w:val="28"/>
          <w:lang w:val="en-US" w:eastAsia="zh-CN"/>
          <w14:textFill>
            <w14:solidFill>
              <w14:schemeClr w14:val="tx1"/>
            </w14:solidFill>
          </w14:textFill>
        </w:rPr>
        <w:t>15.技能提升补贴：</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参加失业保险12个月以上的企业在职职工或领取失业保险金人员，取得初级（五级）、中级（四级）、高级（三级）技能人员职业资格证书或职业技能等级证书的，可按规定相应领取不超过1000元、1500元、2000元的技能提升补贴。同一职业（工种）同一等级只能申请并享受1次，不得和职业培训补贴重复享受。</w:t>
      </w:r>
      <w:r>
        <w:rPr>
          <w:rFonts w:hint="eastAsia" w:asciiTheme="minorEastAsia" w:hAnsiTheme="minorEastAsia" w:cstheme="minorEastAsia"/>
          <w:color w:val="000000" w:themeColor="text1"/>
          <w:sz w:val="28"/>
          <w:szCs w:val="28"/>
          <w:lang w:val="en-US" w:eastAsia="zh-CN"/>
          <w14:textFill>
            <w14:solidFill>
              <w14:schemeClr w14:val="tx1"/>
            </w14:solidFill>
          </w14:textFill>
        </w:rPr>
        <w:t>已</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持有同一职业（工种）高等级证书或享受相应补贴的，不再享受低等级证书补贴。每人每年可享受1次补贴</w:t>
      </w:r>
      <w:r>
        <w:rPr>
          <w:rFonts w:hint="eastAsia" w:asciiTheme="minorEastAsia" w:hAnsiTheme="minorEastAsia" w:cstheme="minorEastAsia"/>
          <w:color w:val="000000" w:themeColor="text1"/>
          <w:sz w:val="28"/>
          <w:szCs w:val="28"/>
          <w:lang w:val="en-US" w:eastAsia="zh-CN"/>
          <w14:textFill>
            <w14:solidFill>
              <w14:schemeClr w14:val="tx1"/>
            </w14:solidFill>
          </w14:textFill>
        </w:rPr>
        <w:t>，对取得紧缺职业（工种）技能的，在此基础上增加2次补贴次数</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w:t>
      </w:r>
      <w:r>
        <w:rPr>
          <w:rFonts w:hint="eastAsia" w:asciiTheme="minorEastAsia" w:hAnsiTheme="minorEastAsia" w:cstheme="minorEastAsia"/>
          <w:color w:val="000000" w:themeColor="text1"/>
          <w:sz w:val="28"/>
          <w:szCs w:val="28"/>
          <w:lang w:val="en-US" w:eastAsia="zh-CN"/>
          <w14:textFill>
            <w14:solidFill>
              <w14:schemeClr w14:val="tx1"/>
            </w14:solidFill>
          </w14:textFill>
        </w:rPr>
        <w:t>政策实施期限截至2025年12月31日。</w:t>
      </w:r>
      <w:r>
        <w:rPr>
          <w:rFonts w:hint="eastAsia" w:asciiTheme="minorEastAsia" w:hAnsiTheme="minorEastAsia" w:eastAsiaTheme="minorEastAsia" w:cstheme="minorEastAsia"/>
          <w:color w:val="000000" w:themeColor="text1"/>
          <w:sz w:val="28"/>
          <w:szCs w:val="28"/>
          <w14:textFill>
            <w14:solidFill>
              <w14:schemeClr w14:val="tx1"/>
            </w14:solidFill>
          </w14:textFill>
        </w:rPr>
        <w:t>企业在岗职工依法在我省连续缴纳企业职工基本养老保险费1年及以上，在2022年9月1日以后新取得技师、高级技师职业资格证书或职业技能等级证书</w:t>
      </w:r>
      <w:r>
        <w:rPr>
          <w:rFonts w:hint="eastAsia" w:asciiTheme="minorEastAsia" w:hAnsiTheme="minorEastAsia" w:cstheme="minorEastAsia"/>
          <w:color w:val="000000" w:themeColor="text1"/>
          <w:sz w:val="28"/>
          <w:szCs w:val="28"/>
          <w:lang w:val="en-US" w:eastAsia="zh-CN"/>
          <w14:textFill>
            <w14:solidFill>
              <w14:schemeClr w14:val="tx1"/>
            </w14:solidFill>
          </w14:textFill>
        </w:rPr>
        <w:t>的</w:t>
      </w:r>
      <w:r>
        <w:rPr>
          <w:rFonts w:hint="eastAsia" w:asciiTheme="minorEastAsia" w:hAnsiTheme="minorEastAsia" w:eastAsiaTheme="minorEastAsia" w:cstheme="minorEastAsia"/>
          <w:color w:val="000000" w:themeColor="text1"/>
          <w:sz w:val="28"/>
          <w:szCs w:val="28"/>
          <w14:textFill>
            <w14:solidFill>
              <w14:schemeClr w14:val="tx1"/>
            </w14:solidFill>
          </w14:textFill>
        </w:rPr>
        <w:t>，可分别按照3500元/人、5000元/人的标准申领一次性技能提升补贴。</w:t>
      </w:r>
    </w:p>
    <w:p w14:paraId="5C8AACC8">
      <w:pPr>
        <w:pStyle w:val="5"/>
        <w:pageBreakBefore w:val="0"/>
        <w:widowControl w:val="0"/>
        <w:kinsoku/>
        <w:wordWrap/>
        <w:overflowPunct/>
        <w:topLinePunct w:val="0"/>
        <w:autoSpaceDE/>
        <w:autoSpaceDN/>
        <w:bidi w:val="0"/>
        <w:adjustRightInd/>
        <w:snapToGrid/>
        <w:spacing w:before="0" w:beforeLines="0" w:after="0" w:afterLines="0" w:line="540" w:lineRule="exact"/>
        <w:textAlignment w:val="auto"/>
        <w:rPr>
          <w:rFonts w:hint="eastAsia"/>
        </w:rPr>
      </w:pPr>
    </w:p>
    <w:p w14:paraId="7130074A">
      <w:pPr>
        <w:pStyle w:val="5"/>
        <w:pageBreakBefore w:val="0"/>
        <w:widowControl w:val="0"/>
        <w:kinsoku/>
        <w:wordWrap/>
        <w:overflowPunct/>
        <w:topLinePunct w:val="0"/>
        <w:autoSpaceDE/>
        <w:autoSpaceDN/>
        <w:bidi w:val="0"/>
        <w:adjustRightInd/>
        <w:snapToGrid/>
        <w:spacing w:before="0" w:beforeLines="0" w:after="0" w:afterLines="0" w:line="540" w:lineRule="exact"/>
        <w:jc w:val="center"/>
        <w:textAlignment w:val="auto"/>
        <w:rPr>
          <w:rFonts w:hint="eastAsia" w:eastAsiaTheme="minorEastAsia"/>
          <w:sz w:val="36"/>
          <w:szCs w:val="36"/>
          <w:lang w:val="en-US" w:eastAsia="zh-CN"/>
        </w:rPr>
      </w:pPr>
      <w:r>
        <w:rPr>
          <w:rFonts w:hint="eastAsia"/>
          <w:sz w:val="36"/>
          <w:szCs w:val="36"/>
          <w:lang w:val="en-US" w:eastAsia="zh-CN"/>
        </w:rPr>
        <w:t>二、</w:t>
      </w:r>
      <w:r>
        <w:rPr>
          <w:rFonts w:hint="eastAsia"/>
          <w:sz w:val="36"/>
          <w:szCs w:val="36"/>
        </w:rPr>
        <w:t>企业补贴</w:t>
      </w:r>
      <w:r>
        <w:rPr>
          <w:rFonts w:hint="eastAsia"/>
          <w:sz w:val="36"/>
          <w:szCs w:val="36"/>
          <w:lang w:val="en-US" w:eastAsia="zh-CN"/>
        </w:rPr>
        <w:t>政策</w:t>
      </w:r>
    </w:p>
    <w:p w14:paraId="6EFFEE8B">
      <w:pPr>
        <w:pageBreakBefore w:val="0"/>
        <w:widowControl w:val="0"/>
        <w:numPr>
          <w:ilvl w:val="0"/>
          <w:numId w:val="0"/>
        </w:numPr>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cstheme="minorEastAsia"/>
          <w:b/>
          <w:bCs/>
          <w:sz w:val="28"/>
          <w:szCs w:val="28"/>
          <w:lang w:val="en-US" w:eastAsia="zh-CN"/>
        </w:rPr>
        <w:t>1.</w:t>
      </w:r>
      <w:r>
        <w:rPr>
          <w:rFonts w:hint="eastAsia" w:asciiTheme="minorEastAsia" w:hAnsiTheme="minorEastAsia" w:eastAsiaTheme="minorEastAsia" w:cstheme="minorEastAsia"/>
          <w:b/>
          <w:bCs/>
          <w:sz w:val="28"/>
          <w:szCs w:val="28"/>
        </w:rPr>
        <w:t>就业见习补贴：</w:t>
      </w:r>
      <w:r>
        <w:rPr>
          <w:rFonts w:hint="eastAsia" w:asciiTheme="minorEastAsia" w:hAnsiTheme="minorEastAsia" w:eastAsiaTheme="minorEastAsia" w:cstheme="minorEastAsia"/>
          <w:sz w:val="28"/>
          <w:szCs w:val="28"/>
        </w:rPr>
        <w:t>见习单位吸纳离校2年内未就业高校毕业生和16-24岁失业青年参加</w:t>
      </w:r>
      <w:r>
        <w:rPr>
          <w:rFonts w:hint="eastAsia" w:asciiTheme="minorEastAsia" w:hAnsiTheme="minorEastAsia" w:cstheme="minorEastAsia"/>
          <w:sz w:val="28"/>
          <w:szCs w:val="28"/>
          <w:lang w:val="en-US" w:eastAsia="zh-CN"/>
        </w:rPr>
        <w:t>3-12个月</w:t>
      </w:r>
      <w:r>
        <w:rPr>
          <w:rFonts w:hint="eastAsia" w:asciiTheme="minorEastAsia" w:hAnsiTheme="minorEastAsia" w:eastAsiaTheme="minorEastAsia" w:cstheme="minorEastAsia"/>
          <w:sz w:val="28"/>
          <w:szCs w:val="28"/>
        </w:rPr>
        <w:t>就业见习</w:t>
      </w:r>
      <w:r>
        <w:rPr>
          <w:rFonts w:hint="eastAsia" w:asciiTheme="minorEastAsia" w:hAnsiTheme="minorEastAsia" w:cstheme="minorEastAsia"/>
          <w:sz w:val="28"/>
          <w:szCs w:val="28"/>
          <w:lang w:val="en-US" w:eastAsia="zh-CN"/>
        </w:rPr>
        <w:t>且见习单位给予见习人员每人每月不低于2000元的生活补助，见习单位</w:t>
      </w:r>
      <w:r>
        <w:rPr>
          <w:rFonts w:hint="eastAsia" w:asciiTheme="minorEastAsia" w:hAnsiTheme="minorEastAsia" w:eastAsiaTheme="minorEastAsia" w:cstheme="minorEastAsia"/>
          <w:sz w:val="28"/>
          <w:szCs w:val="28"/>
        </w:rPr>
        <w:t>可获每人每月1400元的见习补贴，还有人均200元的一次性见习指导和100元的购买人身意外伤害商业保险补贴。</w:t>
      </w:r>
    </w:p>
    <w:p w14:paraId="33DC5E95">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both"/>
        <w:textAlignment w:val="auto"/>
        <w:rPr>
          <w:rFonts w:hint="eastAsia"/>
        </w:rPr>
      </w:pPr>
      <w:r>
        <w:rPr>
          <w:rFonts w:hint="eastAsia" w:asciiTheme="minorEastAsia" w:hAnsiTheme="minorEastAsia" w:cstheme="minorEastAsia"/>
          <w:b/>
          <w:bCs/>
          <w:sz w:val="28"/>
          <w:szCs w:val="28"/>
          <w:lang w:val="en-US" w:eastAsia="zh-CN"/>
        </w:rPr>
        <w:t>2.公益性岗位补贴：</w:t>
      </w:r>
      <w:r>
        <w:rPr>
          <w:rFonts w:hint="eastAsia" w:asciiTheme="minorEastAsia" w:hAnsiTheme="minorEastAsia" w:eastAsiaTheme="minorEastAsia" w:cstheme="minorEastAsia"/>
          <w:sz w:val="28"/>
          <w:szCs w:val="28"/>
        </w:rPr>
        <w:t>用人单位开发公益性岗位安置就业困难人员，可按每人每月300元标准</w:t>
      </w:r>
      <w:r>
        <w:rPr>
          <w:rFonts w:hint="eastAsia" w:asciiTheme="minorEastAsia" w:hAnsiTheme="minorEastAsia" w:cstheme="minorEastAsia"/>
          <w:sz w:val="28"/>
          <w:szCs w:val="28"/>
          <w:lang w:eastAsia="zh-CN"/>
        </w:rPr>
        <w:t>申请</w:t>
      </w:r>
      <w:r>
        <w:rPr>
          <w:rFonts w:hint="eastAsia" w:asciiTheme="minorEastAsia" w:hAnsiTheme="minorEastAsia" w:eastAsiaTheme="minorEastAsia" w:cstheme="minorEastAsia"/>
          <w:sz w:val="28"/>
          <w:szCs w:val="28"/>
        </w:rPr>
        <w:t>岗位补贴，同时还可</w:t>
      </w:r>
      <w:r>
        <w:rPr>
          <w:rFonts w:hint="eastAsia" w:asciiTheme="minorEastAsia" w:hAnsiTheme="minorEastAsia" w:cstheme="minorEastAsia"/>
          <w:sz w:val="28"/>
          <w:szCs w:val="28"/>
          <w:lang w:eastAsia="zh-CN"/>
        </w:rPr>
        <w:t>按</w:t>
      </w:r>
      <w:r>
        <w:rPr>
          <w:rFonts w:hint="eastAsia" w:asciiTheme="minorEastAsia" w:hAnsiTheme="minorEastAsia" w:eastAsiaTheme="minorEastAsia" w:cstheme="minorEastAsia"/>
          <w:sz w:val="28"/>
          <w:szCs w:val="28"/>
        </w:rPr>
        <w:t>为就业困难人员实际缴纳的社会保险费</w:t>
      </w:r>
      <w:r>
        <w:rPr>
          <w:rFonts w:hint="eastAsia" w:asciiTheme="minorEastAsia" w:hAnsiTheme="minorEastAsia" w:cstheme="minorEastAsia"/>
          <w:sz w:val="28"/>
          <w:szCs w:val="28"/>
          <w:lang w:eastAsia="zh-CN"/>
        </w:rPr>
        <w:t>申请社保</w:t>
      </w:r>
      <w:r>
        <w:rPr>
          <w:rFonts w:hint="eastAsia" w:asciiTheme="minorEastAsia" w:hAnsiTheme="minorEastAsia" w:eastAsiaTheme="minorEastAsia" w:cstheme="minorEastAsia"/>
          <w:sz w:val="28"/>
          <w:szCs w:val="28"/>
        </w:rPr>
        <w:t>补贴</w:t>
      </w:r>
      <w:r>
        <w:rPr>
          <w:rFonts w:hint="eastAsia" w:asciiTheme="minorEastAsia" w:hAnsiTheme="minorEastAsia" w:cstheme="minorEastAsia"/>
          <w:sz w:val="28"/>
          <w:szCs w:val="28"/>
          <w:lang w:eastAsia="zh-CN"/>
        </w:rPr>
        <w:t>（不包括个人应缴纳部分）。</w:t>
      </w:r>
      <w:r>
        <w:rPr>
          <w:rFonts w:hint="eastAsia" w:asciiTheme="minorEastAsia" w:hAnsiTheme="minorEastAsia" w:eastAsiaTheme="minorEastAsia" w:cstheme="minorEastAsia"/>
          <w:sz w:val="28"/>
          <w:szCs w:val="28"/>
        </w:rPr>
        <w:t>除对距法定退休年龄不足5年的就业困难人员补贴期限可延长至退休外，其余人员</w:t>
      </w:r>
      <w:r>
        <w:rPr>
          <w:rFonts w:hint="eastAsia" w:asciiTheme="minorEastAsia" w:hAnsiTheme="minorEastAsia" w:cstheme="minorEastAsia"/>
          <w:sz w:val="28"/>
          <w:szCs w:val="28"/>
          <w:lang w:val="en-US" w:eastAsia="zh-CN"/>
        </w:rPr>
        <w:t>享受补贴</w:t>
      </w:r>
      <w:r>
        <w:rPr>
          <w:rFonts w:hint="eastAsia" w:asciiTheme="minorEastAsia" w:hAnsiTheme="minorEastAsia" w:eastAsiaTheme="minorEastAsia" w:cstheme="minorEastAsia"/>
          <w:sz w:val="28"/>
          <w:szCs w:val="28"/>
        </w:rPr>
        <w:t>最长不超过3年（以初次核定其享受公益性岗位补贴时年龄为准）。</w:t>
      </w:r>
    </w:p>
    <w:p w14:paraId="5C2F1A51">
      <w:pPr>
        <w:pageBreakBefore w:val="0"/>
        <w:widowControl w:val="0"/>
        <w:numPr>
          <w:ilvl w:val="0"/>
          <w:numId w:val="0"/>
        </w:numPr>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cstheme="minorEastAsia"/>
          <w:b/>
          <w:bCs/>
          <w:sz w:val="28"/>
          <w:szCs w:val="28"/>
          <w:lang w:val="en-US" w:eastAsia="zh-CN"/>
        </w:rPr>
        <w:t>3.一次性扩岗补助：</w:t>
      </w:r>
      <w:r>
        <w:rPr>
          <w:rFonts w:hint="eastAsia" w:asciiTheme="minorEastAsia" w:hAnsiTheme="minorEastAsia" w:eastAsiaTheme="minorEastAsia" w:cstheme="minorEastAsia"/>
          <w:sz w:val="28"/>
          <w:szCs w:val="28"/>
        </w:rPr>
        <w:t>合并实施一次性吸纳就业补贴和一次性扩岗补助政策，对招用毕业年度及离校两年内未就业高校毕业生及16-24岁登记失业青年，签订劳动合同并按规定为其足额缴纳3个月以上的失业、工伤、职工养老保险费的企业，可按每招用1人不超过1500元的标准发放一次性扩岗补助。</w:t>
      </w:r>
      <w:r>
        <w:rPr>
          <w:rFonts w:hint="eastAsia" w:asciiTheme="minorEastAsia" w:hAnsiTheme="minorEastAsia" w:cstheme="minorEastAsia"/>
          <w:sz w:val="28"/>
          <w:szCs w:val="28"/>
          <w:lang w:val="en-US" w:eastAsia="zh-CN"/>
        </w:rPr>
        <w:t>政策执行至2025年12月31日。</w:t>
      </w:r>
    </w:p>
    <w:p w14:paraId="0B38BC6A">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rPr>
      </w:pPr>
      <w:r>
        <w:rPr>
          <w:rFonts w:hint="eastAsia" w:asciiTheme="minorEastAsia" w:hAnsiTheme="minorEastAsia" w:cstheme="minorEastAsia"/>
          <w:b/>
          <w:bCs/>
          <w:sz w:val="28"/>
          <w:szCs w:val="28"/>
          <w:lang w:val="en-US" w:eastAsia="zh-CN"/>
        </w:rPr>
        <w:t>4.新返乡创业企业吸纳就业一次性补助：</w:t>
      </w:r>
      <w:r>
        <w:rPr>
          <w:rFonts w:hint="eastAsia" w:asciiTheme="minorEastAsia" w:hAnsiTheme="minorEastAsia" w:eastAsiaTheme="minorEastAsia" w:cstheme="minorEastAsia"/>
          <w:sz w:val="28"/>
          <w:szCs w:val="28"/>
          <w:lang w:val="en-US" w:eastAsia="zh-CN"/>
        </w:rPr>
        <w:t>新返乡创业企业新增吸纳就业6个月以上人员的，由就业补助资金按照每人1000元标准给予企业一次性补助。</w:t>
      </w:r>
    </w:p>
    <w:p w14:paraId="4FA90DCF">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cstheme="minorEastAsia"/>
          <w:b/>
          <w:bCs/>
          <w:sz w:val="28"/>
          <w:szCs w:val="28"/>
          <w:lang w:val="en-US" w:eastAsia="zh-CN"/>
        </w:rPr>
        <w:t>5</w:t>
      </w:r>
      <w:r>
        <w:rPr>
          <w:rFonts w:hint="eastAsia" w:asciiTheme="minorEastAsia" w:hAnsiTheme="minorEastAsia" w:eastAsiaTheme="minorEastAsia" w:cstheme="minorEastAsia"/>
          <w:b/>
          <w:bCs/>
          <w:sz w:val="28"/>
          <w:szCs w:val="28"/>
        </w:rPr>
        <w:t>.高校毕业生社会保险补贴：</w:t>
      </w:r>
      <w:r>
        <w:rPr>
          <w:rFonts w:hint="eastAsia" w:asciiTheme="minorEastAsia" w:hAnsiTheme="minorEastAsia" w:eastAsiaTheme="minorEastAsia" w:cstheme="minorEastAsia"/>
          <w:sz w:val="28"/>
          <w:szCs w:val="28"/>
        </w:rPr>
        <w:t>招用毕业两年内</w:t>
      </w:r>
      <w:r>
        <w:rPr>
          <w:rFonts w:hint="eastAsia" w:asciiTheme="minorEastAsia" w:hAnsiTheme="minorEastAsia" w:cstheme="minorEastAsia"/>
          <w:sz w:val="28"/>
          <w:szCs w:val="28"/>
          <w:lang w:val="en-US" w:eastAsia="zh-CN"/>
        </w:rPr>
        <w:t>未就业</w:t>
      </w:r>
      <w:r>
        <w:rPr>
          <w:rFonts w:hint="eastAsia" w:asciiTheme="minorEastAsia" w:hAnsiTheme="minorEastAsia" w:eastAsiaTheme="minorEastAsia" w:cstheme="minorEastAsia"/>
          <w:sz w:val="28"/>
          <w:szCs w:val="28"/>
        </w:rPr>
        <w:t>高校毕业生，签订1年以上劳动合同并缴纳社保的</w:t>
      </w:r>
      <w:r>
        <w:rPr>
          <w:rFonts w:hint="eastAsia" w:asciiTheme="minorEastAsia" w:hAnsiTheme="minorEastAsia" w:cstheme="minorEastAsia"/>
          <w:sz w:val="28"/>
          <w:szCs w:val="28"/>
          <w:lang w:val="en-US" w:eastAsia="zh-CN"/>
        </w:rPr>
        <w:t>中</w:t>
      </w:r>
      <w:r>
        <w:rPr>
          <w:rFonts w:hint="eastAsia" w:asciiTheme="minorEastAsia" w:hAnsiTheme="minorEastAsia" w:eastAsiaTheme="minorEastAsia" w:cstheme="minorEastAsia"/>
          <w:sz w:val="28"/>
          <w:szCs w:val="28"/>
        </w:rPr>
        <w:t>小微企业，可按为高校毕业生实际缴纳的社会保险费获补贴</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不包括高校毕业生个人应缴纳的部分）</w:t>
      </w:r>
      <w:r>
        <w:rPr>
          <w:rFonts w:hint="eastAsia" w:asciiTheme="minorEastAsia" w:hAnsiTheme="minorEastAsia" w:eastAsiaTheme="minorEastAsia" w:cstheme="minorEastAsia"/>
          <w:sz w:val="28"/>
          <w:szCs w:val="28"/>
        </w:rPr>
        <w:t>，期限不超12个月。</w:t>
      </w:r>
    </w:p>
    <w:p w14:paraId="164BE9FA">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cstheme="minorEastAsia"/>
          <w:b/>
          <w:bCs/>
          <w:sz w:val="28"/>
          <w:szCs w:val="28"/>
          <w:lang w:val="en-US" w:eastAsia="zh-CN"/>
        </w:rPr>
        <w:t>6</w:t>
      </w:r>
      <w:r>
        <w:rPr>
          <w:rFonts w:hint="eastAsia" w:asciiTheme="minorEastAsia" w:hAnsiTheme="minorEastAsia" w:eastAsiaTheme="minorEastAsia" w:cstheme="minorEastAsia"/>
          <w:b/>
          <w:bCs/>
          <w:sz w:val="28"/>
          <w:szCs w:val="28"/>
        </w:rPr>
        <w:t>.就业困难人员社会保险补贴：</w:t>
      </w:r>
      <w:r>
        <w:rPr>
          <w:rFonts w:hint="eastAsia" w:asciiTheme="minorEastAsia" w:hAnsiTheme="minorEastAsia" w:eastAsiaTheme="minorEastAsia" w:cstheme="minorEastAsia"/>
          <w:sz w:val="28"/>
          <w:szCs w:val="28"/>
        </w:rPr>
        <w:t>招用就业困难人员并缴纳社会保险费的单位，按其为就业困难人员实际缴纳的社会保险费获补贴</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不包括就业困难人员个人应缴纳的部分）</w:t>
      </w:r>
      <w:r>
        <w:rPr>
          <w:rFonts w:hint="eastAsia" w:asciiTheme="minorEastAsia" w:hAnsiTheme="minorEastAsia" w:eastAsiaTheme="minorEastAsia" w:cstheme="minorEastAsia"/>
          <w:sz w:val="28"/>
          <w:szCs w:val="28"/>
        </w:rPr>
        <w:t>。</w:t>
      </w:r>
    </w:p>
    <w:p w14:paraId="58BAE106">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b/>
          <w:bCs/>
          <w:sz w:val="28"/>
          <w:szCs w:val="28"/>
          <w:lang w:val="en-US" w:eastAsia="zh-CN"/>
        </w:rPr>
        <w:t>7.其他群体社会保险补贴:</w:t>
      </w:r>
      <w:r>
        <w:rPr>
          <w:rFonts w:hint="eastAsia" w:asciiTheme="minorEastAsia" w:hAnsiTheme="minorEastAsia" w:eastAsiaTheme="minorEastAsia" w:cstheme="minorEastAsia"/>
          <w:sz w:val="28"/>
          <w:szCs w:val="28"/>
          <w:lang w:val="en-US" w:eastAsia="zh-CN"/>
        </w:rPr>
        <w:t>吸纳自主就业退役军人、脱贫人口，并与之签订1年以上劳动合同且为其缴纳社会保险费的小微企业，按其实际缴纳的社会保险费给予补贴（不包括个人应缴纳的部分），补贴期限不超过12个月。</w:t>
      </w:r>
    </w:p>
    <w:p w14:paraId="16DAEF85">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b/>
          <w:bCs/>
          <w:sz w:val="28"/>
          <w:szCs w:val="28"/>
          <w:lang w:val="en-US" w:eastAsia="zh-CN"/>
        </w:rPr>
        <w:t>8.员工制家庭服务业社会保险补贴：</w:t>
      </w:r>
      <w:r>
        <w:rPr>
          <w:rFonts w:hint="eastAsia" w:asciiTheme="minorEastAsia" w:hAnsiTheme="minorEastAsia" w:eastAsiaTheme="minorEastAsia" w:cstheme="minorEastAsia"/>
          <w:sz w:val="28"/>
          <w:szCs w:val="28"/>
        </w:rPr>
        <w:t>符合条件的员工制家庭服务企业与员工签订1年以上劳动合同并缴纳社会保险费，可按为员工实际缴纳的社会保险费获不低于50%的补贴</w:t>
      </w:r>
      <w:r>
        <w:rPr>
          <w:rFonts w:hint="eastAsia" w:asciiTheme="minorEastAsia" w:hAnsiTheme="minorEastAsia" w:eastAsiaTheme="minorEastAsia" w:cstheme="minorEastAsia"/>
          <w:sz w:val="28"/>
          <w:szCs w:val="28"/>
          <w:lang w:val="en-US" w:eastAsia="zh-CN"/>
        </w:rPr>
        <w:t>（不包括</w:t>
      </w:r>
      <w:r>
        <w:rPr>
          <w:rFonts w:hint="eastAsia" w:asciiTheme="minorEastAsia" w:hAnsiTheme="minorEastAsia" w:cstheme="minorEastAsia"/>
          <w:sz w:val="28"/>
          <w:szCs w:val="28"/>
          <w:lang w:val="en-US" w:eastAsia="zh-CN"/>
        </w:rPr>
        <w:t>员工</w:t>
      </w:r>
      <w:r>
        <w:rPr>
          <w:rFonts w:hint="eastAsia" w:asciiTheme="minorEastAsia" w:hAnsiTheme="minorEastAsia" w:eastAsiaTheme="minorEastAsia" w:cstheme="minorEastAsia"/>
          <w:sz w:val="28"/>
          <w:szCs w:val="28"/>
          <w:lang w:val="en-US" w:eastAsia="zh-CN"/>
        </w:rPr>
        <w:t>个人应缴纳的部分）</w:t>
      </w:r>
      <w:r>
        <w:rPr>
          <w:rFonts w:hint="eastAsia" w:asciiTheme="minorEastAsia" w:hAnsiTheme="minorEastAsia" w:eastAsiaTheme="minorEastAsia" w:cstheme="minorEastAsia"/>
          <w:sz w:val="28"/>
          <w:szCs w:val="28"/>
        </w:rPr>
        <w:t>。除对距法定退休年龄不足5年的员工</w:t>
      </w:r>
      <w:r>
        <w:rPr>
          <w:rFonts w:hint="eastAsia" w:asciiTheme="minorEastAsia" w:hAnsiTheme="minorEastAsia" w:eastAsiaTheme="minorEastAsia" w:cstheme="minorEastAsia"/>
          <w:sz w:val="28"/>
          <w:szCs w:val="28"/>
          <w:lang w:val="en-US" w:eastAsia="zh-CN"/>
        </w:rPr>
        <w:t>享受补贴</w:t>
      </w:r>
      <w:r>
        <w:rPr>
          <w:rFonts w:hint="eastAsia" w:asciiTheme="minorEastAsia" w:hAnsiTheme="minorEastAsia" w:eastAsiaTheme="minorEastAsia" w:cstheme="minorEastAsia"/>
          <w:sz w:val="28"/>
          <w:szCs w:val="28"/>
        </w:rPr>
        <w:t>可延长至退休外，其余员工</w:t>
      </w:r>
      <w:r>
        <w:rPr>
          <w:rFonts w:hint="eastAsia" w:asciiTheme="minorEastAsia" w:hAnsiTheme="minorEastAsia" w:eastAsiaTheme="minorEastAsia" w:cstheme="minorEastAsia"/>
          <w:sz w:val="28"/>
          <w:szCs w:val="28"/>
          <w:lang w:val="en-US" w:eastAsia="zh-CN"/>
        </w:rPr>
        <w:t>享受补贴</w:t>
      </w:r>
      <w:r>
        <w:rPr>
          <w:rFonts w:hint="eastAsia" w:asciiTheme="minorEastAsia" w:hAnsiTheme="minorEastAsia" w:eastAsiaTheme="minorEastAsia" w:cstheme="minorEastAsia"/>
          <w:sz w:val="28"/>
          <w:szCs w:val="28"/>
        </w:rPr>
        <w:t>最长不超过3年（以初次核定其享受社会保险补贴时年龄为准）。</w:t>
      </w:r>
    </w:p>
    <w:p w14:paraId="426DF5E8">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cstheme="minorEastAsia"/>
          <w:b/>
          <w:bCs/>
          <w:sz w:val="28"/>
          <w:szCs w:val="28"/>
          <w:lang w:val="en-US" w:eastAsia="zh-CN"/>
        </w:rPr>
        <w:t>9.降低失业保险费率：</w:t>
      </w:r>
      <w:r>
        <w:rPr>
          <w:rFonts w:hint="eastAsia" w:asciiTheme="minorEastAsia" w:hAnsiTheme="minorEastAsia" w:eastAsiaTheme="minorEastAsia" w:cstheme="minorEastAsia"/>
          <w:sz w:val="28"/>
          <w:szCs w:val="28"/>
          <w:lang w:val="en-US" w:eastAsia="zh-CN"/>
        </w:rPr>
        <w:t>实施阶段性降低失业保险费率至1%的政策，参保单位和职工个人均按0.5%的缴费比例缴纳失业保险费</w:t>
      </w:r>
      <w:r>
        <w:rPr>
          <w:rFonts w:hint="eastAsia" w:asciiTheme="minorEastAsia" w:hAnsiTheme="minorEastAsia" w:cstheme="minorEastAsia"/>
          <w:sz w:val="28"/>
          <w:szCs w:val="28"/>
          <w:lang w:val="en-US" w:eastAsia="zh-CN"/>
        </w:rPr>
        <w:t>。政策实施期限截至2025年12月31日。</w:t>
      </w:r>
    </w:p>
    <w:p w14:paraId="7E3CA1A0">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default" w:asciiTheme="minorEastAsia" w:hAnsiTheme="minorEastAsia" w:eastAsiaTheme="minorEastAsia" w:cstheme="minorEastAsia"/>
          <w:sz w:val="28"/>
          <w:szCs w:val="28"/>
          <w:lang w:val="en-US"/>
        </w:rPr>
      </w:pPr>
      <w:r>
        <w:rPr>
          <w:rFonts w:hint="eastAsia" w:asciiTheme="minorEastAsia" w:hAnsiTheme="minorEastAsia" w:cstheme="minorEastAsia"/>
          <w:b/>
          <w:bCs/>
          <w:sz w:val="28"/>
          <w:szCs w:val="28"/>
          <w:lang w:val="en-US" w:eastAsia="zh-CN"/>
        </w:rPr>
        <w:t>10.失业保险费返还：</w:t>
      </w:r>
      <w:r>
        <w:rPr>
          <w:rFonts w:hint="eastAsia" w:asciiTheme="minorEastAsia" w:hAnsiTheme="minorEastAsia" w:eastAsiaTheme="minorEastAsia" w:cstheme="minorEastAsia"/>
          <w:sz w:val="28"/>
          <w:szCs w:val="28"/>
          <w:lang w:val="en-US" w:eastAsia="zh-CN"/>
        </w:rPr>
        <w:t>参保企业足额缴纳失业保险费12个月以上，上年度未裁员或裁员率不高于上年度全国城镇调查失业率控制目标</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lang w:val="en-US" w:eastAsia="zh-CN"/>
        </w:rPr>
        <w:t>30人（含）以下的参保企业裁员率不高于参保职工总数20%的</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lang w:val="en-US" w:eastAsia="zh-CN"/>
        </w:rPr>
        <w:t>可以申请失业保险稳岗返还。大型企业按不超过企业及其职工上年度实际缴纳失业保险费的30%返还，中小微企业按不超过60%返还。稳岗返还资金可用于职工生活补助、缴纳社会保险费、转岗培训、技能提升培训等稳定就业岗位以及降低生产经营成本支出。社会团体、基金会、社会服务机构、律师事务所、会计师事务所、以单位形式参保的个体工商户参照实施。</w:t>
      </w:r>
      <w:r>
        <w:rPr>
          <w:rFonts w:hint="eastAsia" w:asciiTheme="minorEastAsia" w:hAnsiTheme="minorEastAsia" w:cstheme="minorEastAsia"/>
          <w:sz w:val="28"/>
          <w:szCs w:val="28"/>
          <w:lang w:val="en-US" w:eastAsia="zh-CN"/>
        </w:rPr>
        <w:t>政策实施期限截至2025年12月31日。</w:t>
      </w:r>
    </w:p>
    <w:p w14:paraId="44053C74">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cstheme="minorEastAsia"/>
          <w:b/>
          <w:bCs/>
          <w:sz w:val="28"/>
          <w:szCs w:val="28"/>
          <w:lang w:val="en-US" w:eastAsia="zh-CN"/>
        </w:rPr>
        <w:t>11.职业技能培训补贴：</w:t>
      </w:r>
      <w:r>
        <w:rPr>
          <w:rFonts w:hint="eastAsia" w:asciiTheme="minorEastAsia" w:hAnsiTheme="minorEastAsia" w:eastAsiaTheme="minorEastAsia" w:cstheme="minorEastAsia"/>
          <w:sz w:val="28"/>
          <w:szCs w:val="28"/>
        </w:rPr>
        <w:t>企业新录用人员参加岗前技能培训，企业按800元/人获补贴；职工参加高级工岗位技能提升培训取得证书后，企业按2000元/人获补贴。</w:t>
      </w:r>
      <w:r>
        <w:rPr>
          <w:rFonts w:hint="eastAsia" w:asciiTheme="minorEastAsia" w:hAnsiTheme="minorEastAsia" w:cstheme="minorEastAsia"/>
          <w:sz w:val="28"/>
          <w:szCs w:val="28"/>
          <w:lang w:val="en-US" w:eastAsia="zh-CN"/>
        </w:rPr>
        <w:t>政策实施期限截至2025年12月31日。</w:t>
      </w:r>
    </w:p>
    <w:p w14:paraId="2439F42B">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both"/>
        <w:textAlignment w:val="auto"/>
        <w:rPr>
          <w:rFonts w:hint="eastAsia"/>
        </w:rPr>
      </w:pPr>
      <w:r>
        <w:rPr>
          <w:rFonts w:hint="eastAsia" w:asciiTheme="minorEastAsia" w:hAnsiTheme="minorEastAsia" w:cstheme="minorEastAsia"/>
          <w:b/>
          <w:bCs/>
          <w:sz w:val="28"/>
          <w:szCs w:val="28"/>
          <w:lang w:val="en-US" w:eastAsia="zh-CN"/>
        </w:rPr>
        <w:t>12.技能大师工作室项目补贴：</w:t>
      </w:r>
      <w:r>
        <w:rPr>
          <w:rFonts w:hint="eastAsia" w:asciiTheme="minorEastAsia" w:hAnsiTheme="minorEastAsia" w:eastAsiaTheme="minorEastAsia" w:cstheme="minorEastAsia"/>
          <w:sz w:val="28"/>
          <w:szCs w:val="28"/>
        </w:rPr>
        <w:t>技能大师工作室是由具有绝招绝技的高技能人才和技能带头人依托企事业单位、行业研发中心、技工院校（职业院校）和高技能人才培养示范基地等载体领办或创办。被县人社局认定的县级技能大师工作室，每个给予7万元建设补助；市级的给予10万元建设补助；新晋升为国家级、省级的，分别再给予10万元、5万元一次性奖励。</w:t>
      </w:r>
    </w:p>
    <w:p w14:paraId="4FDAAD72">
      <w:pPr>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lang w:val="en-US" w:eastAsia="zh-CN"/>
        </w:rPr>
      </w:pPr>
      <w:r>
        <w:rPr>
          <w:rFonts w:hint="eastAsia" w:asciiTheme="minorEastAsia" w:hAnsiTheme="minorEastAsia" w:cstheme="minorEastAsia"/>
          <w:b/>
          <w:bCs/>
          <w:sz w:val="28"/>
          <w:szCs w:val="28"/>
          <w:lang w:val="en-US" w:eastAsia="zh-CN"/>
        </w:rPr>
        <w:t>13.社会资本投资运营孵化基地补贴：</w:t>
      </w:r>
      <w:r>
        <w:rPr>
          <w:rFonts w:hint="eastAsia" w:asciiTheme="minorEastAsia" w:hAnsiTheme="minorEastAsia" w:eastAsiaTheme="minorEastAsia" w:cstheme="minorEastAsia"/>
          <w:sz w:val="28"/>
          <w:szCs w:val="28"/>
        </w:rPr>
        <w:t>社会资本、民营企业或高校投资建设和管理运营的孵化基地，为初次创业的劳动者提供生产经营场地（包括现代农业、工业厂房、商贸店铺、办公楼宇等）或创业服务平台（包括创客空间、创新工场等众创空间），场地租金不超过同类地区、同类型场地平均租金的80%，物业费用不超过同类地区、同类型场地平均物业费的70%，且被人力资源社会保障部门认定为创业孵化基地的，根据在基地孵化9个月以上并依法缴纳社会保险费的企业户数，在3年孵化期内，由就业补助资金按照每户每年5000元的标准给予孵化基地补贴。</w:t>
      </w:r>
    </w:p>
    <w:p w14:paraId="56FA0AEF">
      <w:pPr>
        <w:pStyle w:val="3"/>
        <w:rPr>
          <w:rFonts w:hint="eastAsia" w:asciiTheme="minorEastAsia" w:hAnsiTheme="minorEastAsia" w:cstheme="minorEastAsia"/>
          <w:sz w:val="28"/>
          <w:szCs w:val="28"/>
          <w:lang w:val="en-US" w:eastAsia="zh-CN"/>
        </w:rPr>
      </w:pPr>
    </w:p>
    <w:p w14:paraId="766006F1">
      <w:pPr>
        <w:pStyle w:val="3"/>
        <w:rPr>
          <w:rFonts w:hint="default"/>
          <w:lang w:val="en-US" w:eastAsia="zh-CN"/>
        </w:rPr>
      </w:pPr>
    </w:p>
    <w:p w14:paraId="2AA6F049">
      <w:pPr>
        <w:jc w:val="both"/>
        <w:rPr>
          <w:rFonts w:hint="eastAsia" w:ascii="隶书" w:eastAsia="隶书"/>
          <w:sz w:val="52"/>
          <w:szCs w:val="44"/>
        </w:rPr>
      </w:pPr>
    </w:p>
    <w:p w14:paraId="658A6247">
      <w:pPr>
        <w:jc w:val="both"/>
        <w:rPr>
          <w:rFonts w:ascii="隶书" w:eastAsia="隶书"/>
          <w:sz w:val="52"/>
          <w:szCs w:val="44"/>
        </w:rPr>
      </w:pPr>
      <w:r>
        <w:rPr>
          <w:rFonts w:hint="eastAsia" w:ascii="隶书" w:eastAsia="隶书"/>
          <w:sz w:val="52"/>
          <w:szCs w:val="44"/>
        </w:rPr>
        <w:t>找工作、招人才、学技能、自创业</w:t>
      </w:r>
    </w:p>
    <w:p w14:paraId="1154B9DE">
      <w:pPr>
        <w:jc w:val="center"/>
        <w:rPr>
          <w:rFonts w:ascii="隶书" w:eastAsia="隶书"/>
          <w:sz w:val="44"/>
          <w:szCs w:val="44"/>
        </w:rPr>
      </w:pPr>
      <w:r>
        <w:rPr>
          <w:rFonts w:hint="eastAsia" w:ascii="隶书" w:eastAsia="隶书"/>
          <w:sz w:val="44"/>
          <w:szCs w:val="44"/>
        </w:rPr>
        <w:t>请关注“青阳就业”公众号</w:t>
      </w:r>
    </w:p>
    <w:p w14:paraId="525E7BE0">
      <w:pPr>
        <w:jc w:val="center"/>
        <w:rPr>
          <w:rFonts w:ascii="隶书" w:eastAsia="隶书"/>
          <w:sz w:val="44"/>
          <w:szCs w:val="44"/>
        </w:rPr>
      </w:pPr>
      <w:r>
        <w:rPr>
          <w:rFonts w:hint="eastAsia" w:ascii="隶书" w:eastAsia="隶书"/>
          <w:sz w:val="44"/>
          <w:szCs w:val="44"/>
        </w:rPr>
        <w:t>更多信息尽在“掌握之中”</w:t>
      </w:r>
    </w:p>
    <w:p w14:paraId="5A1B9C3F">
      <w:pPr>
        <w:jc w:val="center"/>
        <w:rPr>
          <w:rFonts w:ascii="隶书" w:eastAsia="隶书"/>
          <w:sz w:val="52"/>
          <w:szCs w:val="52"/>
        </w:rPr>
      </w:pPr>
      <w:r>
        <w:drawing>
          <wp:inline distT="0" distB="0" distL="114300" distR="114300">
            <wp:extent cx="2148840" cy="2178685"/>
            <wp:effectExtent l="0" t="0" r="381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148840" cy="2178685"/>
                    </a:xfrm>
                    <a:prstGeom prst="rect">
                      <a:avLst/>
                    </a:prstGeom>
                    <a:noFill/>
                    <a:ln>
                      <a:noFill/>
                    </a:ln>
                  </pic:spPr>
                </pic:pic>
              </a:graphicData>
            </a:graphic>
          </wp:inline>
        </w:drawing>
      </w:r>
    </w:p>
    <w:p w14:paraId="0A77D79E">
      <w:pPr>
        <w:spacing w:line="580" w:lineRule="exact"/>
        <w:ind w:firstLine="643" w:firstLineChars="200"/>
        <w:rPr>
          <w:rFonts w:hint="eastAsia" w:ascii="仿宋_GB2312" w:eastAsia="仿宋_GB2312"/>
          <w:b/>
          <w:sz w:val="32"/>
          <w:szCs w:val="32"/>
        </w:rPr>
      </w:pPr>
    </w:p>
    <w:p w14:paraId="69B1CF25">
      <w:pPr>
        <w:spacing w:line="580" w:lineRule="exact"/>
        <w:rPr>
          <w:rFonts w:ascii="仿宋_GB2312" w:eastAsia="仿宋_GB2312"/>
          <w:b/>
          <w:sz w:val="32"/>
          <w:szCs w:val="32"/>
        </w:rPr>
      </w:pPr>
      <w:r>
        <w:rPr>
          <w:rFonts w:hint="eastAsia" w:ascii="仿宋_GB2312" w:eastAsia="仿宋_GB2312"/>
          <w:b/>
          <w:sz w:val="32"/>
          <w:szCs w:val="32"/>
        </w:rPr>
        <w:t>青阳县人力资源社会保障部门工作联系电话：</w:t>
      </w:r>
    </w:p>
    <w:p w14:paraId="73A5ED70">
      <w:pPr>
        <w:spacing w:line="580" w:lineRule="exact"/>
        <w:ind w:firstLine="640" w:firstLineChars="200"/>
        <w:rPr>
          <w:rFonts w:ascii="仿宋_GB2312" w:eastAsia="仿宋_GB2312"/>
          <w:sz w:val="32"/>
          <w:szCs w:val="32"/>
        </w:rPr>
      </w:pPr>
      <w:r>
        <w:rPr>
          <w:rFonts w:hint="eastAsia" w:ascii="仿宋_GB2312" w:eastAsia="仿宋_GB2312"/>
          <w:sz w:val="32"/>
          <w:szCs w:val="32"/>
        </w:rPr>
        <w:t>劳动监察咨询服务电话：</w:t>
      </w:r>
      <w:r>
        <w:rPr>
          <w:rFonts w:ascii="仿宋_GB2312" w:eastAsia="仿宋_GB2312"/>
          <w:sz w:val="32"/>
          <w:szCs w:val="32"/>
        </w:rPr>
        <w:t>5028041</w:t>
      </w:r>
    </w:p>
    <w:p w14:paraId="2AC57CA2">
      <w:pPr>
        <w:spacing w:line="580" w:lineRule="exact"/>
        <w:ind w:firstLine="640" w:firstLineChars="200"/>
        <w:rPr>
          <w:rFonts w:ascii="仿宋_GB2312" w:eastAsia="仿宋_GB2312"/>
          <w:sz w:val="32"/>
          <w:szCs w:val="32"/>
        </w:rPr>
      </w:pPr>
      <w:r>
        <w:rPr>
          <w:rFonts w:hint="eastAsia" w:ascii="仿宋_GB2312" w:eastAsia="仿宋_GB2312"/>
          <w:sz w:val="32"/>
          <w:szCs w:val="32"/>
        </w:rPr>
        <w:t>劳动仲裁咨询服务电话：5026019</w:t>
      </w:r>
    </w:p>
    <w:p w14:paraId="50F7E2C7">
      <w:pPr>
        <w:spacing w:line="580" w:lineRule="exact"/>
        <w:ind w:firstLine="640" w:firstLineChars="200"/>
        <w:rPr>
          <w:rFonts w:ascii="仿宋_GB2312" w:eastAsia="仿宋_GB2312"/>
          <w:sz w:val="32"/>
          <w:szCs w:val="32"/>
        </w:rPr>
      </w:pPr>
      <w:r>
        <w:rPr>
          <w:rFonts w:hint="eastAsia" w:ascii="仿宋_GB2312" w:eastAsia="仿宋_GB2312"/>
          <w:sz w:val="32"/>
          <w:szCs w:val="32"/>
        </w:rPr>
        <w:t>职业技能培训服务电话：5022644</w:t>
      </w:r>
    </w:p>
    <w:p w14:paraId="6A96FCCC">
      <w:pPr>
        <w:spacing w:line="58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人力资源市场窗口电话：5021684</w:t>
      </w:r>
      <w:r>
        <w:rPr>
          <w:rFonts w:hint="eastAsia" w:ascii="仿宋_GB2312" w:eastAsia="仿宋_GB2312"/>
          <w:sz w:val="32"/>
          <w:szCs w:val="32"/>
          <w:lang w:val="en-US" w:eastAsia="zh-CN"/>
        </w:rPr>
        <w:t>/5021685/5021304</w:t>
      </w:r>
    </w:p>
    <w:p w14:paraId="6CBF37ED">
      <w:pPr>
        <w:spacing w:line="58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失业保险咨询窗口电话：50</w:t>
      </w:r>
      <w:r>
        <w:rPr>
          <w:rFonts w:hint="eastAsia" w:ascii="仿宋_GB2312" w:eastAsia="仿宋_GB2312"/>
          <w:sz w:val="32"/>
          <w:szCs w:val="32"/>
          <w:lang w:val="en-US" w:eastAsia="zh-CN"/>
        </w:rPr>
        <w:t>25251</w:t>
      </w:r>
    </w:p>
    <w:p w14:paraId="3CC8074D">
      <w:pPr>
        <w:spacing w:line="580" w:lineRule="exact"/>
        <w:ind w:firstLine="640" w:firstLineChars="200"/>
        <w:rPr>
          <w:rFonts w:ascii="仿宋_GB2312" w:eastAsia="仿宋_GB2312"/>
          <w:sz w:val="32"/>
          <w:szCs w:val="32"/>
        </w:rPr>
      </w:pPr>
      <w:r>
        <w:rPr>
          <w:rFonts w:hint="eastAsia" w:ascii="仿宋_GB2312" w:eastAsia="仿宋_GB2312"/>
          <w:sz w:val="32"/>
          <w:szCs w:val="32"/>
        </w:rPr>
        <w:t xml:space="preserve">社保征缴中心窗口电话：5181025   </w:t>
      </w:r>
    </w:p>
    <w:p w14:paraId="0CF1C117">
      <w:pPr>
        <w:spacing w:line="580" w:lineRule="exact"/>
        <w:ind w:firstLine="640" w:firstLineChars="200"/>
        <w:rPr>
          <w:rFonts w:ascii="仿宋_GB2312" w:eastAsia="仿宋_GB2312"/>
          <w:sz w:val="32"/>
          <w:szCs w:val="32"/>
        </w:rPr>
      </w:pPr>
      <w:r>
        <w:rPr>
          <w:rFonts w:hint="eastAsia" w:ascii="仿宋_GB2312" w:eastAsia="仿宋_GB2312"/>
          <w:sz w:val="32"/>
          <w:szCs w:val="32"/>
        </w:rPr>
        <w:t>养老保险管理中心窗口电话：</w:t>
      </w:r>
      <w:r>
        <w:rPr>
          <w:rFonts w:ascii="仿宋_GB2312" w:eastAsia="仿宋_GB2312"/>
          <w:sz w:val="32"/>
          <w:szCs w:val="32"/>
        </w:rPr>
        <w:t>5038712</w:t>
      </w:r>
    </w:p>
    <w:p w14:paraId="220C7070">
      <w:pPr>
        <w:ind w:firstLine="640" w:firstLineChars="200"/>
        <w:rPr>
          <w:rFonts w:hint="default" w:eastAsiaTheme="minorEastAsia"/>
          <w:lang w:val="en-US" w:eastAsia="zh-CN"/>
        </w:rPr>
      </w:pPr>
      <w:r>
        <w:rPr>
          <w:rFonts w:hint="eastAsia" w:ascii="仿宋_GB2312" w:eastAsia="仿宋_GB2312"/>
          <w:sz w:val="32"/>
          <w:szCs w:val="32"/>
        </w:rPr>
        <w:t xml:space="preserve">城乡居保管理中心窗口电话：5038005 </w:t>
      </w:r>
    </w:p>
    <w:sectPr>
      <w:pgSz w:w="11906" w:h="16838"/>
      <w:pgMar w:top="1417" w:right="1474" w:bottom="1417"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4D2581E0-90A0-468A-9E0F-CA58D394649B}"/>
  </w:font>
  <w:font w:name="微软雅黑">
    <w:panose1 w:val="020B0503020204020204"/>
    <w:charset w:val="86"/>
    <w:family w:val="auto"/>
    <w:pitch w:val="default"/>
    <w:sig w:usb0="80000287" w:usb1="2ACF3C50" w:usb2="00000016" w:usb3="00000000" w:csb0="0004001F" w:csb1="00000000"/>
    <w:embedRegular r:id="rId2" w:fontKey="{3CD6D54A-3ACF-4AF0-84D3-7BA8459910A4}"/>
  </w:font>
  <w:font w:name="仿宋_GB2312">
    <w:panose1 w:val="02010609030101010101"/>
    <w:charset w:val="86"/>
    <w:family w:val="modern"/>
    <w:pitch w:val="default"/>
    <w:sig w:usb0="00000001" w:usb1="080E0000" w:usb2="00000000" w:usb3="00000000" w:csb0="00040000" w:csb1="00000000"/>
    <w:embedRegular r:id="rId3" w:fontKey="{435FB6EC-09DE-4766-B272-489ABEBF05BF}"/>
  </w:font>
  <w:font w:name="隶书">
    <w:panose1 w:val="02010509060101010101"/>
    <w:charset w:val="86"/>
    <w:family w:val="modern"/>
    <w:pitch w:val="default"/>
    <w:sig w:usb0="00000001" w:usb1="080E0000" w:usb2="00000000" w:usb3="00000000" w:csb0="00040000" w:csb1="00000000"/>
    <w:embedRegular r:id="rId4" w:fontKey="{9E59A46E-F261-4551-AC75-4CE61E22F36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47CD0"/>
    <w:rsid w:val="18931854"/>
    <w:rsid w:val="1D1F4CC2"/>
    <w:rsid w:val="1D662EE7"/>
    <w:rsid w:val="205D601F"/>
    <w:rsid w:val="22255EB0"/>
    <w:rsid w:val="23B51EDC"/>
    <w:rsid w:val="25E47DE6"/>
    <w:rsid w:val="2C5D1363"/>
    <w:rsid w:val="2DEB0B85"/>
    <w:rsid w:val="30750F0E"/>
    <w:rsid w:val="315947E9"/>
    <w:rsid w:val="35860AB3"/>
    <w:rsid w:val="375E01E3"/>
    <w:rsid w:val="3C637A68"/>
    <w:rsid w:val="43E01C6A"/>
    <w:rsid w:val="462019EF"/>
    <w:rsid w:val="48C21C89"/>
    <w:rsid w:val="511B0723"/>
    <w:rsid w:val="54AE7366"/>
    <w:rsid w:val="6185547F"/>
    <w:rsid w:val="67087B42"/>
    <w:rsid w:val="67B85415"/>
    <w:rsid w:val="6A943315"/>
    <w:rsid w:val="729506DA"/>
    <w:rsid w:val="72FA7A1C"/>
    <w:rsid w:val="732742ED"/>
    <w:rsid w:val="76C8013B"/>
    <w:rsid w:val="7BA22B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2"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1"/>
    <w:rPr>
      <w:sz w:val="32"/>
      <w:szCs w:val="32"/>
    </w:rPr>
  </w:style>
  <w:style w:type="paragraph" w:styleId="3">
    <w:name w:val="footer"/>
    <w:basedOn w:val="1"/>
    <w:next w:val="4"/>
    <w:semiHidden/>
    <w:unhideWhenUsed/>
    <w:qFormat/>
    <w:uiPriority w:val="99"/>
    <w:pPr>
      <w:tabs>
        <w:tab w:val="center" w:pos="4153"/>
        <w:tab w:val="right" w:pos="8306"/>
      </w:tabs>
      <w:snapToGrid w:val="0"/>
      <w:jc w:val="left"/>
    </w:pPr>
    <w:rPr>
      <w:sz w:val="18"/>
      <w:szCs w:val="18"/>
    </w:rPr>
  </w:style>
  <w:style w:type="paragraph" w:styleId="4">
    <w:name w:val="index 5"/>
    <w:basedOn w:val="1"/>
    <w:next w:val="1"/>
    <w:qFormat/>
    <w:uiPriority w:val="2"/>
    <w:pPr>
      <w:ind w:left="1680"/>
    </w:pPr>
  </w:style>
  <w:style w:type="paragraph" w:styleId="6">
    <w:name w:val="Body Text First Indent"/>
    <w:basedOn w:val="2"/>
    <w:qFormat/>
    <w:uiPriority w:val="0"/>
    <w:pPr>
      <w:spacing w:line="600" w:lineRule="exact"/>
      <w:ind w:firstLine="640" w:firstLineChars="200"/>
    </w:pPr>
    <w:rPr>
      <w:rFonts w:ascii="宋体" w:hAnsi="宋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3925</Words>
  <Characters>4203</Characters>
  <Lines>0</Lines>
  <Paragraphs>0</Paragraphs>
  <TotalTime>41</TotalTime>
  <ScaleCrop>false</ScaleCrop>
  <LinksUpToDate>false</LinksUpToDate>
  <CharactersWithSpaces>4208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2025-06-18T03:44:00Z</dcterms:created>
  <dc:creator>Administrator</dc:creator>
  <cp:lastModifiedBy>慜</cp:lastModifiedBy>
  <dcterms:modified xsi:type="dcterms:W3CDTF">2025-07-15T06:42:36Z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eyJoZGlkIjoiOWM2NGM2ZDMwODgyNTE0ZTNjZmUzNmQzMTQzZGFhNWQiLCJ1c2VySWQiOiI4NjQwNDgxODcifQ==</vt:lpwstr>
  </property>
  <property fmtid="{D5CDD505-2E9C-101B-9397-08002B2CF9AE}" pid="4" name="ICV">
    <vt:lpwstr>13051F0AE0DC438FA6523AA2DC59BCFC_13</vt:lpwstr>
  </property>
</Properties>
</file>