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8AC20">
      <w:pPr>
        <w:keepNext w:val="0"/>
        <w:keepLines w:val="0"/>
        <w:pageBreakBefore w:val="0"/>
        <w:widowControl w:val="0"/>
        <w:kinsoku/>
        <w:wordWrap/>
        <w:overflowPunct/>
        <w:topLinePunct w:val="0"/>
        <w:autoSpaceDE/>
        <w:autoSpaceDN/>
        <w:bidi w:val="0"/>
        <w:adjustRightInd/>
        <w:snapToGrid/>
        <w:spacing w:line="534" w:lineRule="exact"/>
        <w:jc w:val="center"/>
        <w:textAlignment w:val="auto"/>
        <w:outlineLvl w:val="0"/>
        <w:rPr>
          <w:rFonts w:hint="eastAsia" w:ascii="仿宋" w:hAnsi="仿宋" w:eastAsia="仿宋" w:cs="仿宋"/>
          <w:b w:val="0"/>
          <w:bCs/>
          <w:color w:val="auto"/>
          <w:kern w:val="2"/>
          <w:sz w:val="32"/>
          <w:szCs w:val="32"/>
          <w:highlight w:val="none"/>
          <w:u w:val="none"/>
          <w:lang w:val="en-US" w:eastAsia="zh-CN" w:bidi="ar-SA"/>
        </w:rPr>
      </w:pPr>
      <w:bookmarkStart w:id="0" w:name="_Toc1079"/>
      <w:r>
        <w:rPr>
          <w:rFonts w:hint="eastAsia" w:ascii="仿宋" w:hAnsi="仿宋" w:eastAsia="仿宋" w:cs="仿宋"/>
          <w:b w:val="0"/>
          <w:bCs/>
          <w:color w:val="auto"/>
          <w:kern w:val="2"/>
          <w:sz w:val="32"/>
          <w:szCs w:val="32"/>
          <w:highlight w:val="none"/>
          <w:u w:val="none"/>
          <w:lang w:val="en-US" w:eastAsia="zh-CN" w:bidi="ar-SA"/>
        </w:rPr>
        <w:t xml:space="preserve">  投标邀请书</w:t>
      </w:r>
      <w:bookmarkEnd w:id="0"/>
    </w:p>
    <w:p w14:paraId="0278456E">
      <w:pPr>
        <w:widowControl/>
        <w:shd w:val="clear" w:color="auto" w:fill="FFFFFF"/>
        <w:spacing w:line="360" w:lineRule="auto"/>
        <w:ind w:firstLine="560" w:firstLineChars="200"/>
        <w:jc w:val="left"/>
        <w:rPr>
          <w:rFonts w:hint="eastAsia" w:ascii="仿宋" w:hAnsi="仿宋" w:eastAsia="仿宋" w:cs="仿宋"/>
          <w:spacing w:val="3"/>
          <w:sz w:val="28"/>
          <w:szCs w:val="28"/>
        </w:rPr>
      </w:pPr>
      <w:r>
        <w:rPr>
          <w:rFonts w:hint="eastAsia" w:ascii="仿宋" w:hAnsi="仿宋" w:eastAsia="仿宋" w:cs="仿宋"/>
          <w:b w:val="0"/>
          <w:bCs/>
          <w:color w:val="auto"/>
          <w:kern w:val="2"/>
          <w:sz w:val="28"/>
          <w:szCs w:val="28"/>
          <w:highlight w:val="none"/>
          <w:u w:val="none"/>
          <w:lang w:val="en-US" w:eastAsia="zh-CN" w:bidi="ar-SA"/>
        </w:rPr>
        <w:t>池州瑞尚工程管理咨询有限公司</w:t>
      </w:r>
      <w:r>
        <w:rPr>
          <w:rFonts w:hint="eastAsia" w:ascii="仿宋" w:hAnsi="仿宋" w:eastAsia="仿宋" w:cs="仿宋"/>
          <w:spacing w:val="3"/>
          <w:sz w:val="28"/>
          <w:szCs w:val="28"/>
        </w:rPr>
        <w:t>受</w:t>
      </w:r>
      <w:r>
        <w:rPr>
          <w:rFonts w:hint="eastAsia" w:ascii="仿宋" w:hAnsi="仿宋" w:eastAsia="仿宋" w:cs="仿宋"/>
          <w:bCs/>
          <w:sz w:val="28"/>
          <w:szCs w:val="28"/>
          <w:lang w:eastAsia="zh-CN"/>
        </w:rPr>
        <w:t>安徽省池州市青阳县新河镇杨梅桥村村民委员会</w:t>
      </w:r>
      <w:r>
        <w:rPr>
          <w:rFonts w:hint="eastAsia" w:ascii="仿宋" w:hAnsi="仿宋" w:eastAsia="仿宋" w:cs="仿宋"/>
          <w:spacing w:val="3"/>
          <w:sz w:val="28"/>
          <w:szCs w:val="28"/>
        </w:rPr>
        <w:t>委托，现对“</w:t>
      </w:r>
      <w:r>
        <w:rPr>
          <w:rFonts w:hint="eastAsia" w:ascii="仿宋" w:hAnsi="仿宋" w:eastAsia="仿宋" w:cs="仿宋"/>
          <w:spacing w:val="3"/>
          <w:sz w:val="28"/>
          <w:szCs w:val="28"/>
          <w:lang w:eastAsia="zh-CN"/>
        </w:rPr>
        <w:t>杨梅桥村王岭组户户通项目</w:t>
      </w:r>
      <w:r>
        <w:rPr>
          <w:rFonts w:hint="eastAsia" w:ascii="仿宋" w:hAnsi="仿宋" w:eastAsia="仿宋" w:cs="仿宋"/>
          <w:spacing w:val="3"/>
          <w:sz w:val="28"/>
          <w:szCs w:val="28"/>
        </w:rPr>
        <w:t>”进行招标，项目已具备招标条件，欢迎各投标人参加投标。</w:t>
      </w:r>
    </w:p>
    <w:p w14:paraId="648EAD10">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一、项目内容</w:t>
      </w:r>
    </w:p>
    <w:p w14:paraId="47EDB559">
      <w:pPr>
        <w:widowControl/>
        <w:shd w:val="clear" w:color="auto" w:fill="FFFFFF"/>
        <w:spacing w:line="360" w:lineRule="auto"/>
        <w:ind w:firstLine="560" w:firstLineChars="200"/>
        <w:jc w:val="left"/>
        <w:rPr>
          <w:rFonts w:hint="eastAsia" w:ascii="仿宋" w:hAnsi="仿宋" w:eastAsia="仿宋" w:cs="仿宋"/>
          <w:kern w:val="0"/>
          <w:sz w:val="28"/>
          <w:szCs w:val="28"/>
          <w:highlight w:val="yellow"/>
          <w:shd w:val="clear" w:color="auto" w:fill="FFFFFF"/>
        </w:rPr>
      </w:pPr>
      <w:r>
        <w:rPr>
          <w:rFonts w:hint="eastAsia" w:ascii="仿宋" w:hAnsi="仿宋" w:eastAsia="仿宋" w:cs="仿宋"/>
          <w:kern w:val="0"/>
          <w:sz w:val="28"/>
          <w:szCs w:val="28"/>
          <w:shd w:val="clear" w:color="auto" w:fill="FFFFFF"/>
        </w:rPr>
        <w:t>1、项目地点：</w:t>
      </w:r>
      <w:r>
        <w:rPr>
          <w:rFonts w:hint="eastAsia" w:ascii="仿宋" w:hAnsi="仿宋" w:eastAsia="仿宋"/>
          <w:color w:val="222222"/>
          <w:kern w:val="0"/>
          <w:sz w:val="28"/>
          <w:szCs w:val="28"/>
        </w:rPr>
        <w:t>青阳县新河镇杨梅桥村</w:t>
      </w:r>
    </w:p>
    <w:p w14:paraId="5881AC9F">
      <w:pPr>
        <w:widowControl/>
        <w:shd w:val="clear" w:color="auto" w:fill="FFFFFF"/>
        <w:spacing w:line="360" w:lineRule="auto"/>
        <w:ind w:firstLine="560" w:firstLineChars="200"/>
        <w:jc w:val="left"/>
        <w:rPr>
          <w:rFonts w:hint="eastAsia"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2、项目概况及内容：</w:t>
      </w:r>
      <w:bookmarkStart w:id="1" w:name="_Hlk177998203"/>
      <w:bookmarkStart w:id="2" w:name="OLE_LINK2"/>
      <w:r>
        <w:rPr>
          <w:rFonts w:hint="eastAsia" w:ascii="仿宋" w:hAnsi="仿宋" w:eastAsia="仿宋" w:cs="仿宋"/>
          <w:spacing w:val="3"/>
          <w:sz w:val="28"/>
          <w:szCs w:val="28"/>
          <w:lang w:eastAsia="zh-CN"/>
        </w:rPr>
        <w:t>杨梅桥村王岭组户户通项目</w:t>
      </w:r>
      <w:r>
        <w:rPr>
          <w:rFonts w:hint="eastAsia" w:ascii="仿宋" w:hAnsi="仿宋" w:eastAsia="仿宋" w:cs="仿宋"/>
          <w:spacing w:val="3"/>
          <w:sz w:val="28"/>
          <w:szCs w:val="28"/>
        </w:rPr>
        <w:t>，</w:t>
      </w:r>
      <w:bookmarkStart w:id="3" w:name="_Hlk196396345"/>
      <w:r>
        <w:rPr>
          <w:rFonts w:hint="eastAsia" w:ascii="仿宋" w:hAnsi="仿宋" w:eastAsia="仿宋" w:cs="仿宋"/>
          <w:spacing w:val="3"/>
          <w:sz w:val="28"/>
          <w:szCs w:val="28"/>
        </w:rPr>
        <w:t>主要工作内容为道路硬化</w:t>
      </w:r>
      <w:r>
        <w:rPr>
          <w:rFonts w:hint="eastAsia" w:ascii="仿宋" w:hAnsi="仿宋" w:eastAsia="仿宋" w:cs="仿宋"/>
          <w:kern w:val="0"/>
          <w:sz w:val="28"/>
          <w:szCs w:val="28"/>
          <w:shd w:val="clear" w:color="auto" w:fill="FFFFFF"/>
        </w:rPr>
        <w:t>等</w:t>
      </w:r>
      <w:r>
        <w:rPr>
          <w:rFonts w:hint="eastAsia" w:ascii="仿宋" w:hAnsi="仿宋" w:eastAsia="仿宋" w:cs="仿宋"/>
          <w:kern w:val="0"/>
          <w:sz w:val="28"/>
          <w:szCs w:val="28"/>
          <w:shd w:val="clear" w:color="auto" w:fill="FFFFFF"/>
          <w:lang w:eastAsia="zh-CN"/>
        </w:rPr>
        <w:t>，</w:t>
      </w:r>
      <w:r>
        <w:rPr>
          <w:rFonts w:hint="eastAsia" w:ascii="仿宋" w:hAnsi="仿宋" w:eastAsia="仿宋" w:cs="仿宋"/>
          <w:kern w:val="0"/>
          <w:sz w:val="28"/>
          <w:szCs w:val="28"/>
          <w:shd w:val="clear" w:color="auto" w:fill="FFFFFF"/>
          <w:lang w:val="en-US" w:eastAsia="zh-CN"/>
        </w:rPr>
        <w:t>具体</w:t>
      </w:r>
      <w:r>
        <w:rPr>
          <w:rFonts w:hint="eastAsia" w:ascii="仿宋" w:hAnsi="仿宋" w:eastAsia="仿宋" w:cs="仿宋"/>
          <w:kern w:val="0"/>
          <w:sz w:val="28"/>
          <w:szCs w:val="28"/>
          <w:shd w:val="clear" w:color="auto" w:fill="FFFFFF"/>
        </w:rPr>
        <w:t>详见工程量清单</w:t>
      </w:r>
      <w:bookmarkEnd w:id="1"/>
      <w:bookmarkEnd w:id="3"/>
      <w:r>
        <w:rPr>
          <w:rFonts w:hint="eastAsia" w:ascii="仿宋" w:hAnsi="仿宋" w:eastAsia="仿宋" w:cs="仿宋"/>
          <w:kern w:val="0"/>
          <w:sz w:val="28"/>
          <w:szCs w:val="28"/>
          <w:shd w:val="clear" w:color="auto" w:fill="FFFFFF"/>
        </w:rPr>
        <w:t>。</w:t>
      </w:r>
      <w:bookmarkEnd w:id="2"/>
    </w:p>
    <w:p w14:paraId="305A0CE1">
      <w:pPr>
        <w:widowControl/>
        <w:shd w:val="clear" w:color="auto" w:fill="FFFFFF"/>
        <w:spacing w:line="360" w:lineRule="auto"/>
        <w:ind w:firstLine="560" w:firstLineChars="200"/>
        <w:jc w:val="left"/>
        <w:rPr>
          <w:rFonts w:hint="eastAsia"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3、</w:t>
      </w:r>
      <w:r>
        <w:rPr>
          <w:rFonts w:hint="eastAsia" w:ascii="仿宋" w:hAnsi="仿宋" w:eastAsia="仿宋" w:cs="仿宋"/>
          <w:spacing w:val="3"/>
          <w:sz w:val="28"/>
          <w:szCs w:val="28"/>
        </w:rPr>
        <w:t>计划工期：</w:t>
      </w:r>
      <w:r>
        <w:rPr>
          <w:rFonts w:hint="eastAsia" w:ascii="仿宋" w:hAnsi="仿宋" w:eastAsia="仿宋" w:cs="仿宋"/>
          <w:kern w:val="0"/>
          <w:sz w:val="28"/>
          <w:szCs w:val="28"/>
          <w:shd w:val="clear" w:color="auto" w:fill="FFFFFF"/>
          <w:lang w:val="en-US" w:eastAsia="zh-CN"/>
        </w:rPr>
        <w:t>3</w:t>
      </w:r>
      <w:r>
        <w:rPr>
          <w:rFonts w:hint="eastAsia" w:ascii="仿宋" w:hAnsi="仿宋" w:eastAsia="仿宋" w:cs="仿宋"/>
          <w:kern w:val="0"/>
          <w:sz w:val="28"/>
          <w:szCs w:val="28"/>
          <w:shd w:val="clear" w:color="auto" w:fill="FFFFFF"/>
        </w:rPr>
        <w:t>0日历天</w:t>
      </w:r>
    </w:p>
    <w:p w14:paraId="5B509FF3">
      <w:pPr>
        <w:widowControl/>
        <w:shd w:val="clear" w:color="auto" w:fill="FFFFFF"/>
        <w:spacing w:line="360" w:lineRule="auto"/>
        <w:ind w:firstLine="560" w:firstLineChars="200"/>
        <w:jc w:val="left"/>
        <w:rPr>
          <w:rFonts w:hint="eastAsia"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4、质量标准：合格。</w:t>
      </w:r>
    </w:p>
    <w:p w14:paraId="1DCAB1DE">
      <w:pPr>
        <w:widowControl/>
        <w:shd w:val="clear" w:color="auto" w:fill="FFFFFF"/>
        <w:spacing w:line="360" w:lineRule="auto"/>
        <w:ind w:firstLine="560" w:firstLineChars="200"/>
        <w:jc w:val="left"/>
        <w:rPr>
          <w:rFonts w:hint="eastAsia" w:ascii="仿宋" w:hAnsi="仿宋" w:eastAsia="仿宋" w:cs="仿宋"/>
          <w:sz w:val="28"/>
          <w:szCs w:val="28"/>
          <w:u w:val="single"/>
          <w:lang w:val="en-US" w:eastAsia="zh-CN"/>
        </w:rPr>
      </w:pPr>
      <w:r>
        <w:rPr>
          <w:rFonts w:hint="eastAsia" w:ascii="仿宋" w:hAnsi="仿宋" w:eastAsia="仿宋" w:cs="仿宋"/>
          <w:kern w:val="0"/>
          <w:sz w:val="28"/>
          <w:szCs w:val="28"/>
          <w:shd w:val="clear" w:color="auto" w:fill="FFFFFF"/>
        </w:rPr>
        <w:t>5、招标控制价：</w:t>
      </w:r>
      <w:r>
        <w:rPr>
          <w:rFonts w:hint="eastAsia" w:ascii="仿宋" w:hAnsi="仿宋" w:eastAsia="仿宋" w:cs="仿宋"/>
          <w:sz w:val="28"/>
          <w:szCs w:val="28"/>
        </w:rPr>
        <w:t>（大写）：</w:t>
      </w:r>
      <w:r>
        <w:rPr>
          <w:rFonts w:hint="eastAsia" w:ascii="仿宋" w:hAnsi="仿宋" w:eastAsia="仿宋" w:cs="仿宋"/>
          <w:sz w:val="28"/>
          <w:szCs w:val="28"/>
          <w:u w:val="single"/>
          <w:lang w:val="en-US" w:eastAsia="zh-CN"/>
        </w:rPr>
        <w:t>叁拾肆万叁仟叁佰肆拾陆元肆角捌分</w:t>
      </w:r>
    </w:p>
    <w:p w14:paraId="15E7BE03">
      <w:pPr>
        <w:widowControl/>
        <w:shd w:val="clear" w:color="auto" w:fill="FFFFFF"/>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，（小写）：343346.48</w:t>
      </w:r>
      <w:r>
        <w:rPr>
          <w:rFonts w:hint="eastAsia" w:ascii="仿宋" w:hAnsi="仿宋" w:eastAsia="仿宋" w:cs="仿宋"/>
          <w:sz w:val="28"/>
          <w:szCs w:val="28"/>
        </w:rPr>
        <w:t>元。</w:t>
      </w:r>
    </w:p>
    <w:p w14:paraId="6E7C7A00">
      <w:pPr>
        <w:pStyle w:val="2"/>
        <w:ind w:firstLine="140" w:firstLineChars="5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6、</w:t>
      </w:r>
      <w:r>
        <w:rPr>
          <w:rFonts w:hint="eastAsia" w:ascii="仿宋" w:hAnsi="仿宋" w:eastAsia="仿宋" w:cs="仿宋"/>
          <w:b w:val="0"/>
          <w:bCs/>
          <w:color w:val="auto"/>
          <w:kern w:val="2"/>
          <w:sz w:val="28"/>
          <w:szCs w:val="28"/>
          <w:highlight w:val="none"/>
          <w:u w:val="none"/>
          <w:lang w:val="en-US" w:eastAsia="zh-CN" w:bidi="ar-SA"/>
        </w:rPr>
        <w:t>投标最高限价（人民币</w:t>
      </w:r>
      <w:r>
        <w:rPr>
          <w:rFonts w:hint="eastAsia" w:ascii="仿宋" w:hAnsi="仿宋" w:eastAsia="仿宋" w:cs="仿宋"/>
          <w:sz w:val="28"/>
          <w:szCs w:val="28"/>
          <w:shd w:val="clear" w:color="auto" w:fill="FFFFFF"/>
        </w:rPr>
        <w:t>）：（大写）：</w:t>
      </w:r>
      <w:r>
        <w:rPr>
          <w:rFonts w:hint="eastAsia" w:ascii="仿宋" w:hAnsi="仿宋" w:eastAsia="仿宋" w:cs="仿宋"/>
          <w:sz w:val="28"/>
          <w:szCs w:val="28"/>
          <w:u w:val="single"/>
          <w:shd w:val="clear" w:color="auto" w:fill="FFFFFF"/>
          <w:lang w:val="en-US" w:eastAsia="zh-CN"/>
        </w:rPr>
        <w:t>叁拾壹万伍仟捌佰柒拾捌元柒角陆分</w:t>
      </w:r>
      <w:r>
        <w:rPr>
          <w:rFonts w:hint="eastAsia" w:ascii="仿宋" w:hAnsi="仿宋" w:eastAsia="仿宋" w:cs="仿宋"/>
          <w:sz w:val="28"/>
          <w:szCs w:val="28"/>
          <w:u w:val="single"/>
          <w:shd w:val="clear" w:color="auto" w:fill="FFFFFF"/>
        </w:rPr>
        <w:t>，</w:t>
      </w:r>
      <w:bookmarkStart w:id="7" w:name="_GoBack"/>
      <w:bookmarkEnd w:id="7"/>
      <w:r>
        <w:rPr>
          <w:rFonts w:hint="eastAsia" w:ascii="仿宋" w:hAnsi="仿宋" w:eastAsia="仿宋" w:cs="仿宋"/>
          <w:sz w:val="28"/>
          <w:szCs w:val="28"/>
          <w:u w:val="single"/>
          <w:shd w:val="clear" w:color="auto" w:fill="FFFFFF"/>
        </w:rPr>
        <w:t>（小写）</w:t>
      </w:r>
      <w:r>
        <w:rPr>
          <w:rFonts w:hint="eastAsia" w:ascii="仿宋" w:hAnsi="仿宋" w:eastAsia="仿宋" w:cs="仿宋"/>
          <w:sz w:val="28"/>
          <w:szCs w:val="28"/>
          <w:u w:val="single"/>
          <w:shd w:val="clear" w:color="auto" w:fill="FFFFFF"/>
          <w:lang w:val="en-US" w:eastAsia="zh-CN"/>
        </w:rPr>
        <w:t>：315878.76元</w:t>
      </w:r>
      <w:r>
        <w:rPr>
          <w:rFonts w:hint="eastAsia" w:ascii="仿宋" w:hAnsi="仿宋" w:eastAsia="仿宋" w:cs="仿宋"/>
          <w:sz w:val="28"/>
          <w:szCs w:val="28"/>
          <w:shd w:val="clear" w:color="auto" w:fill="FFFFFF"/>
        </w:rPr>
        <w:t>。</w:t>
      </w:r>
    </w:p>
    <w:p w14:paraId="11D01411">
      <w:pPr>
        <w:widowControl/>
        <w:shd w:val="clear" w:color="auto" w:fill="FFFFFF"/>
        <w:spacing w:line="360" w:lineRule="auto"/>
        <w:ind w:firstLine="560" w:firstLineChars="200"/>
        <w:jc w:val="left"/>
        <w:rPr>
          <w:rFonts w:hint="eastAsia"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7、标段划分：本项目共分1个标段</w:t>
      </w:r>
    </w:p>
    <w:p w14:paraId="5AC46A06">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二、投标人资格</w:t>
      </w:r>
    </w:p>
    <w:p w14:paraId="7C115B81">
      <w:pPr>
        <w:widowControl/>
        <w:shd w:val="clear" w:color="auto" w:fill="FFFFFF"/>
        <w:spacing w:line="360" w:lineRule="auto"/>
        <w:ind w:firstLine="560" w:firstLineChars="200"/>
        <w:jc w:val="left"/>
        <w:rPr>
          <w:rFonts w:hint="eastAsia" w:ascii="仿宋" w:hAnsi="仿宋" w:eastAsia="仿宋" w:cs="仿宋"/>
          <w:bCs/>
          <w:kern w:val="0"/>
          <w:sz w:val="28"/>
          <w:szCs w:val="28"/>
          <w:shd w:val="clear" w:color="auto" w:fill="FFFFFF"/>
        </w:rPr>
      </w:pPr>
      <w:r>
        <w:rPr>
          <w:rFonts w:hint="eastAsia" w:ascii="仿宋" w:hAnsi="仿宋" w:eastAsia="仿宋" w:cs="仿宋"/>
          <w:bCs/>
          <w:kern w:val="0"/>
          <w:sz w:val="28"/>
          <w:szCs w:val="28"/>
          <w:shd w:val="clear" w:color="auto" w:fill="FFFFFF"/>
        </w:rPr>
        <w:t>1、投标人资格要求：须具备</w:t>
      </w:r>
      <w:r>
        <w:rPr>
          <w:rFonts w:hint="eastAsia" w:ascii="仿宋" w:hAnsi="仿宋" w:eastAsia="仿宋" w:cs="仿宋"/>
          <w:bCs/>
          <w:kern w:val="0"/>
          <w:sz w:val="28"/>
          <w:szCs w:val="28"/>
          <w:shd w:val="clear" w:color="auto" w:fill="FFFFFF"/>
          <w:lang w:val="en-US" w:eastAsia="zh-CN"/>
        </w:rPr>
        <w:t>市政公用</w:t>
      </w:r>
      <w:r>
        <w:rPr>
          <w:rFonts w:hint="eastAsia" w:ascii="仿宋" w:hAnsi="仿宋" w:eastAsia="仿宋" w:cs="仿宋"/>
          <w:bCs/>
          <w:kern w:val="0"/>
          <w:sz w:val="28"/>
          <w:szCs w:val="28"/>
          <w:shd w:val="clear" w:color="auto" w:fill="FFFFFF"/>
        </w:rPr>
        <w:t>工程施工总承包三级及以上资质（须在有效期内），须具有有效的安全生产许可证。</w:t>
      </w:r>
    </w:p>
    <w:p w14:paraId="07A8A639">
      <w:pPr>
        <w:numPr>
          <w:ilvl w:val="0"/>
          <w:numId w:val="1"/>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项目经理要求：具有</w:t>
      </w:r>
      <w:r>
        <w:rPr>
          <w:rFonts w:hint="eastAsia" w:ascii="仿宋" w:hAnsi="仿宋" w:eastAsia="仿宋" w:cs="仿宋"/>
          <w:sz w:val="28"/>
          <w:szCs w:val="28"/>
          <w:lang w:val="en-US" w:eastAsia="zh-CN"/>
        </w:rPr>
        <w:t>市政公用</w:t>
      </w:r>
      <w:r>
        <w:rPr>
          <w:rFonts w:hint="eastAsia" w:ascii="仿宋" w:hAnsi="仿宋" w:eastAsia="仿宋" w:cs="仿宋"/>
          <w:sz w:val="28"/>
          <w:szCs w:val="28"/>
        </w:rPr>
        <w:t>工程专业二级及以上注册建造师资格（有效期满的，必须延期注册合格）；具有有效的安全生产B类证书。</w:t>
      </w:r>
    </w:p>
    <w:p w14:paraId="4C5ADBEE">
      <w:pPr>
        <w:numPr>
          <w:ilvl w:val="0"/>
          <w:numId w:val="1"/>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其他要求：承接项目数量符合建设行政主管部门要求。</w:t>
      </w:r>
    </w:p>
    <w:p w14:paraId="268893C2">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三、招标文件获取办法</w:t>
      </w:r>
    </w:p>
    <w:p w14:paraId="4FD2FEDE">
      <w:pPr>
        <w:spacing w:line="360" w:lineRule="auto"/>
        <w:ind w:firstLine="560" w:firstLineChars="200"/>
        <w:jc w:val="left"/>
        <w:rPr>
          <w:rFonts w:hint="eastAsia" w:ascii="仿宋" w:hAnsi="仿宋" w:eastAsia="仿宋" w:cs="仿宋"/>
          <w:sz w:val="28"/>
          <w:szCs w:val="28"/>
          <w:highlight w:val="yellow"/>
        </w:rPr>
      </w:pPr>
      <w:r>
        <w:rPr>
          <w:rFonts w:hint="eastAsia" w:ascii="仿宋" w:hAnsi="仿宋" w:eastAsia="仿宋" w:cs="仿宋"/>
          <w:sz w:val="28"/>
          <w:szCs w:val="28"/>
        </w:rPr>
        <w:t>1、</w:t>
      </w:r>
      <w:r>
        <w:rPr>
          <w:rFonts w:hint="eastAsia" w:ascii="仿宋" w:hAnsi="仿宋" w:eastAsia="仿宋"/>
          <w:color w:val="000000"/>
          <w:sz w:val="28"/>
          <w:szCs w:val="28"/>
        </w:rPr>
        <w:t>招标文件领取时间及</w:t>
      </w:r>
      <w:r>
        <w:rPr>
          <w:rFonts w:hint="eastAsia" w:ascii="仿宋" w:hAnsi="仿宋" w:eastAsia="仿宋" w:cs="仿宋"/>
          <w:sz w:val="28"/>
          <w:szCs w:val="28"/>
        </w:rPr>
        <w:t>方式：网上报名，须将加盖报名企业公章的报名资料扫描件在投标报名截止时间前发送至</w:t>
      </w:r>
      <w:r>
        <w:rPr>
          <w:rFonts w:hint="eastAsia" w:ascii="仿宋" w:hAnsi="仿宋" w:eastAsia="仿宋" w:cs="仿宋"/>
          <w:sz w:val="28"/>
          <w:szCs w:val="28"/>
          <w:lang w:val="en-US" w:eastAsia="zh-CN"/>
        </w:rPr>
        <w:t>邮箱</w:t>
      </w:r>
      <w:r>
        <w:rPr>
          <w:rFonts w:hint="eastAsia" w:ascii="仿宋" w:hAnsi="仿宋" w:eastAsia="仿宋" w:cs="仿宋"/>
          <w:b w:val="0"/>
          <w:bCs/>
          <w:color w:val="auto"/>
          <w:kern w:val="2"/>
          <w:sz w:val="28"/>
          <w:szCs w:val="28"/>
          <w:highlight w:val="none"/>
          <w:lang w:val="en-US" w:eastAsia="zh-CN" w:bidi="ar-SA"/>
        </w:rPr>
        <w:t>1206947795@qq.com</w:t>
      </w:r>
      <w:r>
        <w:rPr>
          <w:rFonts w:hint="eastAsia" w:ascii="仿宋" w:hAnsi="仿宋" w:eastAsia="仿宋" w:cs="仿宋"/>
          <w:sz w:val="28"/>
          <w:szCs w:val="28"/>
        </w:rPr>
        <w:t>（报名资料扫描件：授权委托书、营业执照副本、企业资质证书副本、企业安全生产许可证、项目经理（建造师）注册证书及安全B证）报名时间：</w:t>
      </w:r>
      <w:r>
        <w:rPr>
          <w:rFonts w:hint="eastAsia" w:ascii="仿宋" w:hAnsi="仿宋" w:eastAsia="仿宋" w:cs="仿宋"/>
          <w:sz w:val="28"/>
          <w:szCs w:val="28"/>
          <w:lang w:eastAsia="zh-CN"/>
        </w:rPr>
        <w:t>2025年10月2</w:t>
      </w: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日</w:t>
      </w:r>
      <w:r>
        <w:rPr>
          <w:rFonts w:hint="eastAsia" w:ascii="仿宋" w:hAnsi="仿宋" w:eastAsia="仿宋" w:cs="仿宋"/>
          <w:sz w:val="28"/>
          <w:szCs w:val="28"/>
        </w:rPr>
        <w:t>至2025年</w:t>
      </w:r>
      <w:r>
        <w:rPr>
          <w:rFonts w:hint="eastAsia" w:ascii="仿宋" w:hAnsi="仿宋" w:eastAsia="仿宋" w:cs="仿宋"/>
          <w:sz w:val="28"/>
          <w:szCs w:val="28"/>
          <w:lang w:val="en-US" w:eastAsia="zh-CN"/>
        </w:rPr>
        <w:t>10</w:t>
      </w:r>
      <w:r>
        <w:rPr>
          <w:rFonts w:hint="eastAsia" w:ascii="仿宋" w:hAnsi="仿宋" w:eastAsia="仿宋" w:cs="仿宋"/>
          <w:sz w:val="28"/>
          <w:szCs w:val="28"/>
        </w:rPr>
        <w:t>月</w:t>
      </w:r>
      <w:r>
        <w:rPr>
          <w:rFonts w:hint="eastAsia" w:ascii="仿宋" w:hAnsi="仿宋" w:eastAsia="仿宋" w:cs="仿宋"/>
          <w:sz w:val="28"/>
          <w:szCs w:val="28"/>
          <w:lang w:val="en-US" w:eastAsia="zh-CN"/>
        </w:rPr>
        <w:t>31</w:t>
      </w:r>
      <w:r>
        <w:rPr>
          <w:rFonts w:hint="eastAsia" w:ascii="仿宋" w:hAnsi="仿宋" w:eastAsia="仿宋" w:cs="仿宋"/>
          <w:sz w:val="28"/>
          <w:szCs w:val="28"/>
        </w:rPr>
        <w:t>日</w:t>
      </w:r>
      <w:r>
        <w:rPr>
          <w:rFonts w:hint="eastAsia" w:ascii="仿宋" w:hAnsi="仿宋" w:eastAsia="仿宋" w:cs="仿宋"/>
          <w:spacing w:val="3"/>
          <w:sz w:val="28"/>
          <w:szCs w:val="28"/>
        </w:rPr>
        <w:t>。</w:t>
      </w:r>
      <w:r>
        <w:rPr>
          <w:rFonts w:hint="eastAsia" w:ascii="仿宋" w:hAnsi="仿宋" w:eastAsia="仿宋" w:cs="仿宋"/>
          <w:b w:val="0"/>
          <w:bCs/>
          <w:color w:val="auto"/>
          <w:kern w:val="2"/>
          <w:sz w:val="28"/>
          <w:szCs w:val="28"/>
          <w:highlight w:val="none"/>
          <w:u w:val="none"/>
          <w:lang w:val="en-US" w:eastAsia="zh-CN" w:bidi="ar-SA"/>
        </w:rPr>
        <w:t>（法定公休日、法定节假日除外），每日8:30时至11:30时，14:30时至17:30时（北京时间）。</w:t>
      </w:r>
    </w:p>
    <w:p w14:paraId="2C021A6D">
      <w:pPr>
        <w:spacing w:line="360" w:lineRule="auto"/>
        <w:ind w:firstLine="560" w:firstLineChars="200"/>
        <w:rPr>
          <w:rFonts w:eastAsia="仿宋"/>
        </w:rPr>
      </w:pPr>
      <w:r>
        <w:rPr>
          <w:rFonts w:hint="eastAsia" w:ascii="仿宋" w:hAnsi="仿宋" w:eastAsia="仿宋" w:cs="仿宋"/>
          <w:sz w:val="28"/>
          <w:szCs w:val="28"/>
        </w:rPr>
        <w:t>2、</w:t>
      </w:r>
      <w:r>
        <w:rPr>
          <w:rFonts w:hint="eastAsia" w:ascii="仿宋" w:hAnsi="仿宋" w:eastAsia="仿宋"/>
          <w:color w:val="000000"/>
          <w:sz w:val="28"/>
          <w:szCs w:val="28"/>
        </w:rPr>
        <w:t>招标文件工本费：0.00元整</w:t>
      </w:r>
    </w:p>
    <w:p w14:paraId="24AE8F5C">
      <w:pPr>
        <w:spacing w:line="360" w:lineRule="auto"/>
        <w:ind w:firstLine="560" w:firstLineChars="200"/>
        <w:jc w:val="left"/>
        <w:rPr>
          <w:rFonts w:hint="eastAsia" w:ascii="仿宋" w:hAnsi="仿宋" w:eastAsia="仿宋" w:cs="仿宋"/>
          <w:b/>
          <w:bCs/>
          <w:sz w:val="28"/>
          <w:szCs w:val="28"/>
        </w:rPr>
      </w:pPr>
      <w:r>
        <w:rPr>
          <w:rFonts w:hint="eastAsia" w:ascii="仿宋" w:hAnsi="仿宋" w:eastAsia="仿宋" w:cs="仿宋"/>
          <w:sz w:val="28"/>
          <w:szCs w:val="28"/>
        </w:rPr>
        <w:t>3、招标文件获取地址：网上报名，须将加盖报名企业公章的报名资料扫描件在投标报名截止时间前发送至</w:t>
      </w:r>
      <w:r>
        <w:rPr>
          <w:rFonts w:hint="eastAsia" w:ascii="仿宋" w:hAnsi="仿宋" w:eastAsia="仿宋" w:cs="仿宋"/>
          <w:sz w:val="28"/>
          <w:szCs w:val="28"/>
          <w:lang w:val="en-US" w:eastAsia="zh-CN"/>
        </w:rPr>
        <w:t>邮箱</w:t>
      </w:r>
      <w:r>
        <w:rPr>
          <w:rFonts w:hint="eastAsia" w:ascii="仿宋" w:hAnsi="仿宋" w:eastAsia="仿宋" w:cs="仿宋"/>
          <w:b w:val="0"/>
          <w:bCs/>
          <w:color w:val="auto"/>
          <w:kern w:val="2"/>
          <w:sz w:val="28"/>
          <w:szCs w:val="28"/>
          <w:highlight w:val="none"/>
          <w:lang w:val="en-US" w:eastAsia="zh-CN" w:bidi="ar-SA"/>
        </w:rPr>
        <w:t>1206947795@qq.com</w:t>
      </w:r>
      <w:r>
        <w:rPr>
          <w:rFonts w:hint="eastAsia" w:ascii="仿宋" w:hAnsi="仿宋" w:eastAsia="仿宋" w:cs="仿宋"/>
          <w:sz w:val="28"/>
          <w:szCs w:val="28"/>
        </w:rPr>
        <w:t>（报名资料扫描件：授权委托书、营业执照副本、企业资质证书副本、企业安全生产许可证、项目经理（建造师）注册证书及安全B证）</w:t>
      </w:r>
    </w:p>
    <w:p w14:paraId="7803BB03">
      <w:pPr>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bCs/>
          <w:sz w:val="28"/>
          <w:szCs w:val="28"/>
        </w:rPr>
        <w:t>4、</w:t>
      </w:r>
      <w:r>
        <w:rPr>
          <w:rFonts w:hint="eastAsia" w:ascii="仿宋" w:hAnsi="仿宋" w:eastAsia="仿宋"/>
          <w:bCs/>
          <w:color w:val="000000"/>
          <w:sz w:val="28"/>
          <w:szCs w:val="28"/>
        </w:rPr>
        <w:t>招标人对招标文件进行的答疑、澄清、变更或补充，将在</w:t>
      </w:r>
      <w:bookmarkStart w:id="4" w:name="OLE_LINK3"/>
      <w:r>
        <w:rPr>
          <w:rFonts w:hint="eastAsia" w:ascii="仿宋" w:hAnsi="仿宋" w:eastAsia="仿宋" w:cs="仿宋"/>
          <w:spacing w:val="3"/>
          <w:sz w:val="28"/>
          <w:szCs w:val="28"/>
        </w:rPr>
        <w:t>青阳县新河镇人民政府网站</w:t>
      </w:r>
      <w:bookmarkEnd w:id="4"/>
      <w:r>
        <w:rPr>
          <w:rFonts w:hint="eastAsia" w:ascii="仿宋" w:hAnsi="仿宋" w:eastAsia="仿宋"/>
          <w:bCs/>
          <w:color w:val="000000"/>
          <w:sz w:val="28"/>
          <w:szCs w:val="28"/>
        </w:rPr>
        <w:t>及时发布，该公告内容为招标文件的组成部分，对投标人具有同样约束效力。投标人应主动在</w:t>
      </w:r>
      <w:r>
        <w:rPr>
          <w:rFonts w:hint="eastAsia" w:ascii="仿宋" w:hAnsi="仿宋" w:eastAsia="仿宋" w:cs="仿宋"/>
          <w:spacing w:val="3"/>
          <w:sz w:val="28"/>
          <w:szCs w:val="28"/>
        </w:rPr>
        <w:t>青阳县新河镇人民政府网站</w:t>
      </w:r>
      <w:r>
        <w:rPr>
          <w:rFonts w:hint="eastAsia" w:ascii="仿宋" w:hAnsi="仿宋" w:eastAsia="仿宋"/>
          <w:bCs/>
          <w:color w:val="000000"/>
          <w:sz w:val="28"/>
          <w:szCs w:val="28"/>
        </w:rPr>
        <w:t>查询，代理机构不承担投标人未及时关注相关信息引发的相关责任。</w:t>
      </w:r>
    </w:p>
    <w:p w14:paraId="26445EA6">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四、投标文件递交的截止时间及地点</w:t>
      </w:r>
    </w:p>
    <w:p w14:paraId="4845FEE9">
      <w:pPr>
        <w:spacing w:line="360" w:lineRule="auto"/>
        <w:ind w:firstLine="560" w:firstLineChars="200"/>
        <w:jc w:val="left"/>
        <w:rPr>
          <w:rFonts w:hint="eastAsia" w:ascii="仿宋" w:hAnsi="仿宋" w:eastAsia="仿宋"/>
          <w:bCs/>
          <w:color w:val="000000"/>
          <w:sz w:val="28"/>
          <w:szCs w:val="28"/>
        </w:rPr>
      </w:pPr>
      <w:r>
        <w:rPr>
          <w:rFonts w:hint="eastAsia" w:ascii="仿宋" w:hAnsi="仿宋" w:eastAsia="仿宋" w:cs="仿宋"/>
          <w:bCs/>
          <w:sz w:val="28"/>
          <w:szCs w:val="28"/>
        </w:rPr>
        <w:t>1、</w:t>
      </w:r>
      <w:r>
        <w:rPr>
          <w:rFonts w:hint="eastAsia" w:ascii="仿宋" w:hAnsi="仿宋" w:eastAsia="仿宋"/>
          <w:bCs/>
          <w:color w:val="000000"/>
          <w:sz w:val="28"/>
          <w:szCs w:val="28"/>
        </w:rPr>
        <w:t>开标时间（即投标文件递交截止时间）：</w:t>
      </w:r>
      <w:r>
        <w:rPr>
          <w:rFonts w:hint="eastAsia" w:ascii="仿宋" w:hAnsi="仿宋" w:eastAsia="仿宋"/>
          <w:bCs/>
          <w:color w:val="000000"/>
          <w:sz w:val="28"/>
          <w:szCs w:val="28"/>
          <w:lang w:eastAsia="zh-CN"/>
        </w:rPr>
        <w:t>2025年1</w:t>
      </w:r>
      <w:r>
        <w:rPr>
          <w:rFonts w:hint="eastAsia" w:ascii="仿宋" w:hAnsi="仿宋" w:eastAsia="仿宋"/>
          <w:bCs/>
          <w:color w:val="000000"/>
          <w:sz w:val="28"/>
          <w:szCs w:val="28"/>
          <w:lang w:val="en-US" w:eastAsia="zh-CN"/>
        </w:rPr>
        <w:t>1</w:t>
      </w:r>
      <w:r>
        <w:rPr>
          <w:rFonts w:hint="eastAsia" w:ascii="仿宋" w:hAnsi="仿宋" w:eastAsia="仿宋"/>
          <w:bCs/>
          <w:color w:val="000000"/>
          <w:sz w:val="28"/>
          <w:szCs w:val="28"/>
          <w:lang w:eastAsia="zh-CN"/>
        </w:rPr>
        <w:t>月</w:t>
      </w:r>
      <w:r>
        <w:rPr>
          <w:rFonts w:hint="eastAsia" w:ascii="仿宋" w:hAnsi="仿宋" w:eastAsia="仿宋"/>
          <w:bCs/>
          <w:color w:val="000000"/>
          <w:sz w:val="28"/>
          <w:szCs w:val="28"/>
          <w:lang w:val="en-US" w:eastAsia="zh-CN"/>
        </w:rPr>
        <w:t>0</w:t>
      </w:r>
      <w:r>
        <w:rPr>
          <w:rFonts w:hint="eastAsia" w:ascii="仿宋" w:hAnsi="仿宋" w:eastAsia="仿宋"/>
          <w:bCs/>
          <w:color w:val="000000"/>
          <w:sz w:val="28"/>
          <w:szCs w:val="28"/>
          <w:lang w:eastAsia="zh-CN"/>
        </w:rPr>
        <w:t>3日</w:t>
      </w:r>
      <w:r>
        <w:rPr>
          <w:rFonts w:hint="eastAsia" w:ascii="仿宋" w:hAnsi="仿宋" w:eastAsia="仿宋"/>
          <w:bCs/>
          <w:color w:val="000000"/>
          <w:sz w:val="28"/>
          <w:szCs w:val="28"/>
          <w:lang w:val="en-US" w:eastAsia="zh-CN"/>
        </w:rPr>
        <w:t>15</w:t>
      </w:r>
      <w:r>
        <w:rPr>
          <w:rFonts w:hint="eastAsia" w:ascii="仿宋" w:hAnsi="仿宋" w:eastAsia="仿宋"/>
          <w:bCs/>
          <w:color w:val="000000"/>
          <w:sz w:val="28"/>
          <w:szCs w:val="28"/>
        </w:rPr>
        <w:t>时00分。</w:t>
      </w:r>
    </w:p>
    <w:p w14:paraId="1E5FD8AC">
      <w:pPr>
        <w:spacing w:line="360" w:lineRule="auto"/>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2、开标地点：</w:t>
      </w:r>
      <w:r>
        <w:rPr>
          <w:rFonts w:hint="eastAsia" w:ascii="仿宋" w:hAnsi="仿宋" w:eastAsia="仿宋" w:cs="仿宋"/>
          <w:bCs/>
          <w:kern w:val="0"/>
          <w:sz w:val="28"/>
          <w:szCs w:val="28"/>
          <w:shd w:val="clear" w:color="auto" w:fill="FFFFFF"/>
        </w:rPr>
        <w:t>青阳县新河镇人民政府会议室（青阳县新寺路与330国道交叉口</w:t>
      </w:r>
      <w:r>
        <w:rPr>
          <w:rFonts w:hint="eastAsia" w:ascii="仿宋" w:hAnsi="仿宋" w:eastAsia="仿宋" w:cs="仿宋"/>
          <w:bCs/>
          <w:kern w:val="0"/>
          <w:sz w:val="28"/>
          <w:szCs w:val="28"/>
          <w:shd w:val="clear" w:color="auto" w:fill="FFFFFF"/>
          <w:lang w:val="en-US" w:eastAsia="zh-CN"/>
        </w:rPr>
        <w:t>西北</w:t>
      </w:r>
      <w:r>
        <w:rPr>
          <w:rFonts w:hint="eastAsia" w:ascii="仿宋" w:hAnsi="仿宋" w:eastAsia="仿宋" w:cs="仿宋"/>
          <w:bCs/>
          <w:kern w:val="0"/>
          <w:sz w:val="28"/>
          <w:szCs w:val="28"/>
          <w:shd w:val="clear" w:color="auto" w:fill="FFFFFF"/>
        </w:rPr>
        <w:t>180米）</w:t>
      </w:r>
    </w:p>
    <w:p w14:paraId="48766DEE">
      <w:pPr>
        <w:spacing w:line="360" w:lineRule="auto"/>
        <w:ind w:firstLine="560" w:firstLineChars="200"/>
        <w:jc w:val="left"/>
        <w:rPr>
          <w:rFonts w:hint="eastAsia" w:ascii="仿宋" w:hAnsi="仿宋" w:eastAsia="仿宋" w:cs="仿宋"/>
          <w:b/>
          <w:sz w:val="28"/>
          <w:szCs w:val="28"/>
        </w:rPr>
      </w:pPr>
      <w:r>
        <w:rPr>
          <w:rFonts w:hint="eastAsia" w:ascii="仿宋" w:hAnsi="仿宋" w:eastAsia="仿宋" w:cs="仿宋"/>
          <w:bCs/>
          <w:sz w:val="28"/>
          <w:szCs w:val="28"/>
        </w:rPr>
        <w:t>3、本项目开标时需提交纸质投标文件，</w:t>
      </w:r>
      <w:r>
        <w:rPr>
          <w:rFonts w:hint="eastAsia" w:ascii="仿宋" w:hAnsi="仿宋" w:eastAsia="仿宋" w:cs="仿宋"/>
          <w:b/>
          <w:sz w:val="28"/>
          <w:szCs w:val="28"/>
        </w:rPr>
        <w:t>投标人应在投标文件递交截止时间前送达招标文件规定的地点参与投标，参与投标的投标人应在完全了解招标文件需求后填写投标文件并签章确认参与本次项目的投标。递交投标文件的投标人视为能够完全响应招标文件规定的各项要求。投标企业应保证承诺的所有资料均真实、及时、有效，因提供资料不实而造成的责任和后果由投标企业自行承担。如投标人在开标前放弃本次投标须撤回投标文件，因未及时撤回投标文件中标后放弃中标将按相关规定对原中标候选人进行相应处罚（注：投标文件格式详见招标文件中投标文件组成与格式部分）</w:t>
      </w:r>
    </w:p>
    <w:p w14:paraId="673F5CF4">
      <w:pPr>
        <w:spacing w:line="360" w:lineRule="auto"/>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4、逾期递交，或者不按要求递交的投标文件，视为无效投标。</w:t>
      </w:r>
    </w:p>
    <w:p w14:paraId="3993CA05">
      <w:pPr>
        <w:spacing w:line="360" w:lineRule="auto"/>
        <w:ind w:firstLine="560"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Cs/>
          <w:sz w:val="28"/>
          <w:szCs w:val="28"/>
        </w:rPr>
        <w:t>5、项目质疑受理：投标人向招标人提出质疑的，在开标前1日内，可以采用邮寄或现场送达方式，将使用规范文本的质疑材料邮寄或送达至招标人和代理机构，以收到质疑材料时间为准，逾期不予受理。</w:t>
      </w:r>
    </w:p>
    <w:p w14:paraId="79248446">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五、投标保证金</w:t>
      </w:r>
    </w:p>
    <w:p w14:paraId="28DEE8BF">
      <w:pPr>
        <w:spacing w:line="360" w:lineRule="auto"/>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投标保证金金额：本项目免收投标保证金。</w:t>
      </w:r>
    </w:p>
    <w:p w14:paraId="36448F9F">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六、注意事项</w:t>
      </w:r>
    </w:p>
    <w:p w14:paraId="632E333D">
      <w:pPr>
        <w:pStyle w:val="2"/>
        <w:ind w:left="0" w:leftChars="0" w:firstLine="560"/>
        <w:rPr>
          <w:rFonts w:hint="eastAsia"/>
        </w:rPr>
      </w:pPr>
      <w:r>
        <w:rPr>
          <w:rFonts w:hint="eastAsia" w:ascii="仿宋" w:hAnsi="仿宋" w:eastAsia="仿宋" w:cs="仿宋"/>
          <w:bCs/>
          <w:kern w:val="2"/>
          <w:sz w:val="28"/>
          <w:szCs w:val="28"/>
        </w:rPr>
        <w:t>1、参与投标的投标人应在完全了解发包需求后递交投标文件并签章确认参与本次项目的投标。如开标前未收到投标文件作弃标处理，截止时间</w:t>
      </w:r>
      <w:r>
        <w:rPr>
          <w:rFonts w:hint="eastAsia" w:ascii="仿宋" w:hAnsi="仿宋" w:eastAsia="仿宋" w:cs="仿宋"/>
          <w:bCs/>
          <w:kern w:val="2"/>
          <w:sz w:val="28"/>
          <w:szCs w:val="28"/>
          <w:lang w:eastAsia="zh-CN"/>
        </w:rPr>
        <w:t>2025年1</w:t>
      </w:r>
      <w:r>
        <w:rPr>
          <w:rFonts w:hint="eastAsia" w:ascii="仿宋" w:hAnsi="仿宋" w:eastAsia="仿宋" w:cs="仿宋"/>
          <w:bCs/>
          <w:kern w:val="2"/>
          <w:sz w:val="28"/>
          <w:szCs w:val="28"/>
          <w:lang w:val="en-US" w:eastAsia="zh-CN"/>
        </w:rPr>
        <w:t>1</w:t>
      </w:r>
      <w:r>
        <w:rPr>
          <w:rFonts w:hint="eastAsia" w:ascii="仿宋" w:hAnsi="仿宋" w:eastAsia="仿宋" w:cs="仿宋"/>
          <w:bCs/>
          <w:kern w:val="2"/>
          <w:sz w:val="28"/>
          <w:szCs w:val="28"/>
          <w:lang w:eastAsia="zh-CN"/>
        </w:rPr>
        <w:t>月</w:t>
      </w:r>
      <w:r>
        <w:rPr>
          <w:rFonts w:hint="eastAsia" w:ascii="仿宋" w:hAnsi="仿宋" w:eastAsia="仿宋" w:cs="仿宋"/>
          <w:bCs/>
          <w:kern w:val="2"/>
          <w:sz w:val="28"/>
          <w:szCs w:val="28"/>
          <w:lang w:val="en-US" w:eastAsia="zh-CN"/>
        </w:rPr>
        <w:t>03</w:t>
      </w:r>
      <w:r>
        <w:rPr>
          <w:rFonts w:hint="eastAsia" w:ascii="仿宋" w:hAnsi="仿宋" w:eastAsia="仿宋" w:cs="仿宋"/>
          <w:bCs/>
          <w:kern w:val="2"/>
          <w:sz w:val="28"/>
          <w:szCs w:val="28"/>
          <w:lang w:eastAsia="zh-CN"/>
        </w:rPr>
        <w:t>日</w:t>
      </w:r>
      <w:r>
        <w:rPr>
          <w:rFonts w:hint="eastAsia" w:ascii="仿宋" w:hAnsi="仿宋" w:eastAsia="仿宋" w:cs="仿宋"/>
          <w:bCs/>
          <w:kern w:val="2"/>
          <w:sz w:val="28"/>
          <w:szCs w:val="28"/>
          <w:lang w:val="en-US" w:eastAsia="zh-CN"/>
        </w:rPr>
        <w:t>15</w:t>
      </w:r>
      <w:r>
        <w:rPr>
          <w:rFonts w:hint="eastAsia" w:ascii="仿宋" w:hAnsi="仿宋" w:eastAsia="仿宋" w:cs="仿宋"/>
          <w:bCs/>
          <w:kern w:val="2"/>
          <w:sz w:val="28"/>
          <w:szCs w:val="28"/>
        </w:rPr>
        <w:t>时00分,投标人视为能够完全响应发包文件规定的各项要求。投标企业应保证承诺的所有资料均真实、及时、有效，因提供资料不实而造成的责任和后果由投标企业自行承担。投标人须到达开标现场。投标文件份数：壹正两副。</w:t>
      </w:r>
    </w:p>
    <w:p w14:paraId="188960A8">
      <w:pPr>
        <w:spacing w:line="360" w:lineRule="auto"/>
        <w:ind w:firstLine="560" w:firstLineChars="200"/>
        <w:jc w:val="left"/>
        <w:rPr>
          <w:rFonts w:hint="eastAsia" w:ascii="仿宋" w:hAnsi="仿宋" w:eastAsia="仿宋" w:cs="仿宋"/>
          <w:bCs/>
          <w:sz w:val="28"/>
          <w:szCs w:val="28"/>
        </w:rPr>
      </w:pPr>
      <w:bookmarkStart w:id="5" w:name="_Hlk98360165"/>
      <w:r>
        <w:rPr>
          <w:rFonts w:hint="eastAsia" w:ascii="仿宋" w:hAnsi="仿宋" w:eastAsia="仿宋" w:cs="仿宋"/>
          <w:bCs/>
          <w:sz w:val="28"/>
          <w:szCs w:val="28"/>
        </w:rPr>
        <w:t>2、潜在投标人在制作投标文件时，请将</w:t>
      </w:r>
      <w:r>
        <w:rPr>
          <w:rFonts w:hint="eastAsia" w:ascii="仿宋" w:hAnsi="仿宋" w:eastAsia="仿宋"/>
          <w:bCs/>
          <w:color w:val="000000"/>
          <w:sz w:val="28"/>
          <w:szCs w:val="28"/>
        </w:rPr>
        <w:t>招标文件规定的各项要求</w:t>
      </w:r>
      <w:r>
        <w:rPr>
          <w:rFonts w:hint="eastAsia" w:ascii="仿宋" w:hAnsi="仿宋" w:eastAsia="仿宋" w:cs="仿宋"/>
          <w:bCs/>
          <w:sz w:val="28"/>
          <w:szCs w:val="28"/>
        </w:rPr>
        <w:t>清晰打印并密封完好，</w:t>
      </w:r>
      <w:r>
        <w:rPr>
          <w:rFonts w:hint="eastAsia" w:ascii="仿宋" w:hAnsi="仿宋" w:eastAsia="仿宋"/>
          <w:bCs/>
          <w:color w:val="000000"/>
          <w:sz w:val="28"/>
          <w:szCs w:val="28"/>
        </w:rPr>
        <w:t>未在规定时间内递交投标文件的投标人视为放弃本项目参与资格；递交的投标文件不符合规定的视为无效响应，中标无效。</w:t>
      </w:r>
    </w:p>
    <w:bookmarkEnd w:id="5"/>
    <w:p w14:paraId="2A4C24E4">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七、发布公告的媒介</w:t>
      </w:r>
    </w:p>
    <w:p w14:paraId="546582D9">
      <w:pPr>
        <w:spacing w:line="360" w:lineRule="auto"/>
        <w:ind w:firstLine="536" w:firstLineChars="200"/>
        <w:jc w:val="left"/>
        <w:rPr>
          <w:rFonts w:hint="eastAsia" w:ascii="仿宋" w:hAnsi="仿宋" w:eastAsia="仿宋" w:cs="仿宋"/>
          <w:bCs/>
          <w:spacing w:val="-6"/>
          <w:sz w:val="28"/>
          <w:szCs w:val="28"/>
        </w:rPr>
      </w:pPr>
      <w:r>
        <w:rPr>
          <w:rFonts w:hint="eastAsia" w:ascii="仿宋" w:hAnsi="仿宋" w:eastAsia="仿宋" w:cs="仿宋"/>
          <w:bCs/>
          <w:spacing w:val="-6"/>
          <w:sz w:val="28"/>
          <w:szCs w:val="28"/>
        </w:rPr>
        <w:t>本次招标公告及中标结果公示将同时在</w:t>
      </w:r>
      <w:r>
        <w:rPr>
          <w:rFonts w:hint="eastAsia" w:ascii="仿宋" w:hAnsi="仿宋" w:eastAsia="仿宋" w:cs="仿宋"/>
          <w:spacing w:val="-6"/>
          <w:sz w:val="28"/>
          <w:szCs w:val="28"/>
        </w:rPr>
        <w:t>青阳县新河镇人民政府网站</w:t>
      </w:r>
      <w:r>
        <w:rPr>
          <w:rFonts w:hint="eastAsia" w:ascii="仿宋" w:hAnsi="仿宋" w:eastAsia="仿宋" w:cs="仿宋"/>
          <w:bCs/>
          <w:spacing w:val="-6"/>
          <w:sz w:val="28"/>
          <w:szCs w:val="28"/>
        </w:rPr>
        <w:t>公示发布。</w:t>
      </w:r>
    </w:p>
    <w:p w14:paraId="372705D7">
      <w:pPr>
        <w:widowControl/>
        <w:shd w:val="clear" w:color="auto" w:fill="FFFFFF"/>
        <w:spacing w:line="360" w:lineRule="auto"/>
        <w:ind w:firstLine="562" w:firstLineChars="200"/>
        <w:jc w:val="left"/>
        <w:rPr>
          <w:rFonts w:hint="eastAsia" w:ascii="仿宋" w:hAnsi="仿宋" w:eastAsia="仿宋" w:cs="仿宋"/>
          <w:b/>
          <w:kern w:val="0"/>
          <w:sz w:val="28"/>
          <w:szCs w:val="28"/>
          <w:shd w:val="clear" w:color="auto" w:fill="FFFFFF"/>
        </w:rPr>
      </w:pPr>
      <w:r>
        <w:rPr>
          <w:rFonts w:hint="eastAsia" w:ascii="仿宋" w:hAnsi="仿宋" w:eastAsia="仿宋" w:cs="仿宋"/>
          <w:b/>
          <w:kern w:val="0"/>
          <w:sz w:val="28"/>
          <w:szCs w:val="28"/>
          <w:shd w:val="clear" w:color="auto" w:fill="FFFFFF"/>
        </w:rPr>
        <w:t>八、联系方法</w:t>
      </w:r>
    </w:p>
    <w:p w14:paraId="16E7B2E2">
      <w:pPr>
        <w:spacing w:line="360" w:lineRule="auto"/>
        <w:ind w:firstLine="560" w:firstLineChars="200"/>
        <w:jc w:val="left"/>
        <w:rPr>
          <w:rFonts w:hint="eastAsia" w:ascii="仿宋" w:hAnsi="仿宋" w:eastAsia="仿宋" w:cs="仿宋"/>
          <w:bCs/>
          <w:sz w:val="28"/>
          <w:szCs w:val="28"/>
          <w:lang w:val="en-US" w:eastAsia="zh-CN"/>
        </w:rPr>
      </w:pPr>
      <w:r>
        <w:rPr>
          <w:rFonts w:hint="eastAsia" w:ascii="仿宋" w:hAnsi="仿宋" w:eastAsia="仿宋" w:cs="仿宋"/>
          <w:bCs/>
          <w:sz w:val="28"/>
          <w:szCs w:val="28"/>
        </w:rPr>
        <w:t>（一）项目单位：</w:t>
      </w:r>
      <w:r>
        <w:rPr>
          <w:rFonts w:hint="eastAsia" w:ascii="仿宋" w:hAnsi="仿宋" w:eastAsia="仿宋" w:cs="仿宋"/>
          <w:bCs/>
          <w:sz w:val="28"/>
          <w:szCs w:val="28"/>
          <w:lang w:val="en-US" w:eastAsia="zh-CN"/>
        </w:rPr>
        <w:t>安徽省池州市青阳县新河镇杨梅桥村村民委员会</w:t>
      </w:r>
    </w:p>
    <w:p w14:paraId="3CB8DE3E">
      <w:pPr>
        <w:spacing w:line="360" w:lineRule="auto"/>
        <w:ind w:firstLine="840" w:firstLineChars="300"/>
        <w:jc w:val="left"/>
        <w:rPr>
          <w:rFonts w:hint="eastAsia" w:ascii="仿宋" w:hAnsi="仿宋" w:eastAsia="仿宋" w:cs="仿宋"/>
          <w:bCs/>
          <w:sz w:val="28"/>
          <w:szCs w:val="28"/>
        </w:rPr>
      </w:pPr>
      <w:r>
        <w:rPr>
          <w:rFonts w:hint="eastAsia" w:ascii="仿宋" w:hAnsi="仿宋" w:eastAsia="仿宋" w:cs="仿宋"/>
          <w:bCs/>
          <w:sz w:val="28"/>
          <w:szCs w:val="28"/>
        </w:rPr>
        <w:t>地  址：青阳县新河镇杨梅桥村</w:t>
      </w:r>
    </w:p>
    <w:p w14:paraId="041BEE37">
      <w:pPr>
        <w:spacing w:line="360" w:lineRule="auto"/>
        <w:ind w:firstLine="840" w:firstLineChars="300"/>
        <w:jc w:val="left"/>
        <w:rPr>
          <w:rFonts w:hint="eastAsia" w:ascii="仿宋" w:hAnsi="仿宋" w:eastAsia="仿宋" w:cs="仿宋"/>
          <w:bCs/>
          <w:sz w:val="28"/>
          <w:szCs w:val="28"/>
        </w:rPr>
      </w:pPr>
      <w:r>
        <w:rPr>
          <w:rFonts w:hint="eastAsia" w:ascii="仿宋" w:hAnsi="仿宋" w:eastAsia="仿宋" w:cs="仿宋"/>
          <w:bCs/>
          <w:sz w:val="28"/>
          <w:szCs w:val="28"/>
        </w:rPr>
        <w:t>联系人：王秀锋</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电  话：13865664206</w:t>
      </w:r>
    </w:p>
    <w:p w14:paraId="1367FE2E">
      <w:pPr>
        <w:spacing w:line="360" w:lineRule="auto"/>
        <w:ind w:firstLine="560" w:firstLineChars="200"/>
        <w:jc w:val="left"/>
        <w:rPr>
          <w:rFonts w:hint="default" w:ascii="仿宋" w:hAnsi="仿宋" w:eastAsia="仿宋" w:cs="仿宋"/>
          <w:bCs/>
          <w:sz w:val="28"/>
          <w:szCs w:val="28"/>
          <w:lang w:val="en-US" w:eastAsia="zh-CN"/>
        </w:rPr>
      </w:pPr>
      <w:r>
        <w:rPr>
          <w:rFonts w:hint="eastAsia" w:ascii="仿宋" w:hAnsi="仿宋" w:eastAsia="仿宋" w:cs="仿宋"/>
          <w:bCs/>
          <w:sz w:val="28"/>
          <w:szCs w:val="28"/>
        </w:rPr>
        <w:t>（二）招标代理机构：</w:t>
      </w:r>
      <w:r>
        <w:rPr>
          <w:rFonts w:hint="eastAsia" w:ascii="仿宋" w:hAnsi="仿宋" w:eastAsia="仿宋" w:cs="仿宋"/>
          <w:bCs/>
          <w:sz w:val="28"/>
          <w:szCs w:val="28"/>
          <w:lang w:val="en-US" w:eastAsia="zh-CN"/>
        </w:rPr>
        <w:t>池州瑞尚工程管理咨询有限公司</w:t>
      </w:r>
    </w:p>
    <w:p w14:paraId="20901F85">
      <w:pPr>
        <w:spacing w:line="360" w:lineRule="auto"/>
        <w:ind w:firstLine="840" w:firstLineChars="300"/>
        <w:jc w:val="left"/>
        <w:rPr>
          <w:rFonts w:hint="default" w:ascii="仿宋" w:hAnsi="仿宋" w:eastAsia="仿宋" w:cs="仿宋"/>
          <w:bCs/>
          <w:sz w:val="28"/>
          <w:szCs w:val="28"/>
          <w:lang w:val="en-US" w:eastAsia="zh-CN"/>
        </w:rPr>
      </w:pPr>
      <w:r>
        <w:rPr>
          <w:rFonts w:hint="eastAsia" w:ascii="仿宋" w:hAnsi="仿宋" w:eastAsia="仿宋" w:cs="仿宋"/>
          <w:bCs/>
          <w:sz w:val="28"/>
          <w:szCs w:val="28"/>
        </w:rPr>
        <w:t>地  址：</w:t>
      </w:r>
      <w:r>
        <w:rPr>
          <w:rFonts w:hint="eastAsia" w:ascii="仿宋" w:hAnsi="仿宋" w:eastAsia="仿宋" w:cs="仿宋"/>
          <w:bCs/>
          <w:sz w:val="28"/>
          <w:szCs w:val="28"/>
          <w:lang w:val="en-US" w:eastAsia="zh-CN"/>
        </w:rPr>
        <w:t>池州市甲地国际商贸城精品卖场111号</w:t>
      </w:r>
    </w:p>
    <w:p w14:paraId="2622E75E">
      <w:pPr>
        <w:spacing w:line="360" w:lineRule="auto"/>
        <w:ind w:firstLine="840" w:firstLineChars="300"/>
        <w:jc w:val="left"/>
        <w:rPr>
          <w:rFonts w:hint="default" w:ascii="仿宋" w:hAnsi="仿宋" w:eastAsia="仿宋" w:cs="仿宋"/>
          <w:bCs/>
          <w:sz w:val="28"/>
          <w:szCs w:val="28"/>
          <w:lang w:val="en-US"/>
        </w:rPr>
      </w:pPr>
      <w:r>
        <w:rPr>
          <w:rFonts w:hint="eastAsia" w:ascii="仿宋" w:hAnsi="仿宋" w:eastAsia="仿宋" w:cs="仿宋"/>
          <w:bCs/>
          <w:sz w:val="28"/>
          <w:szCs w:val="28"/>
        </w:rPr>
        <w:t>联系人：</w:t>
      </w:r>
      <w:r>
        <w:rPr>
          <w:rFonts w:hint="eastAsia" w:ascii="仿宋" w:hAnsi="仿宋" w:eastAsia="仿宋" w:cs="仿宋"/>
          <w:bCs/>
          <w:sz w:val="28"/>
          <w:szCs w:val="28"/>
          <w:lang w:val="en-US" w:eastAsia="zh-CN"/>
        </w:rPr>
        <w:t xml:space="preserve">陈玲             </w:t>
      </w:r>
      <w:r>
        <w:rPr>
          <w:rFonts w:hint="eastAsia" w:ascii="仿宋" w:hAnsi="仿宋" w:eastAsia="仿宋" w:cs="仿宋"/>
          <w:bCs/>
          <w:sz w:val="28"/>
          <w:szCs w:val="28"/>
        </w:rPr>
        <w:t>电  话：</w:t>
      </w:r>
      <w:r>
        <w:rPr>
          <w:rFonts w:hint="eastAsia" w:ascii="仿宋" w:hAnsi="仿宋" w:eastAsia="仿宋" w:cs="仿宋"/>
          <w:bCs/>
          <w:sz w:val="28"/>
          <w:szCs w:val="28"/>
          <w:lang w:val="en-US" w:eastAsia="zh-CN"/>
        </w:rPr>
        <w:t>13905668625</w:t>
      </w:r>
    </w:p>
    <w:p w14:paraId="42C4570A">
      <w:pPr>
        <w:spacing w:line="360" w:lineRule="auto"/>
        <w:ind w:firstLine="560" w:firstLineChars="200"/>
        <w:jc w:val="left"/>
        <w:rPr>
          <w:rFonts w:hint="eastAsia" w:ascii="仿宋" w:hAnsi="仿宋" w:eastAsia="仿宋" w:cs="仿宋"/>
          <w:bCs/>
          <w:sz w:val="28"/>
          <w:szCs w:val="28"/>
        </w:rPr>
      </w:pPr>
    </w:p>
    <w:p w14:paraId="132BAC68">
      <w:pPr>
        <w:pStyle w:val="19"/>
        <w:keepNext w:val="0"/>
        <w:keepLines w:val="0"/>
        <w:pageBreakBefore w:val="0"/>
        <w:widowControl w:val="0"/>
        <w:kinsoku/>
        <w:wordWrap/>
        <w:overflowPunct/>
        <w:topLinePunct w:val="0"/>
        <w:autoSpaceDE/>
        <w:autoSpaceDN/>
        <w:bidi w:val="0"/>
        <w:adjustRightInd/>
        <w:snapToGrid/>
        <w:spacing w:after="0" w:line="460" w:lineRule="exact"/>
        <w:jc w:val="center"/>
        <w:textAlignment w:val="auto"/>
        <w:outlineLvl w:val="0"/>
        <w:rPr>
          <w:rFonts w:hint="eastAsia" w:ascii="华文中宋" w:hAnsi="华文中宋" w:eastAsia="华文中宋" w:cs="华文中宋"/>
          <w:b w:val="0"/>
          <w:bCs w:val="0"/>
          <w:color w:val="auto"/>
          <w:sz w:val="44"/>
          <w:szCs w:val="44"/>
          <w:highlight w:val="none"/>
          <w:lang w:val="en-US" w:eastAsia="zh-CN"/>
        </w:rPr>
      </w:pPr>
      <w:bookmarkStart w:id="6" w:name="_Toc17509"/>
    </w:p>
    <w:p w14:paraId="62D27E0D">
      <w:pPr>
        <w:pStyle w:val="19"/>
        <w:keepNext w:val="0"/>
        <w:keepLines w:val="0"/>
        <w:pageBreakBefore w:val="0"/>
        <w:widowControl w:val="0"/>
        <w:kinsoku/>
        <w:wordWrap/>
        <w:overflowPunct/>
        <w:topLinePunct w:val="0"/>
        <w:autoSpaceDE/>
        <w:autoSpaceDN/>
        <w:bidi w:val="0"/>
        <w:adjustRightInd/>
        <w:snapToGrid/>
        <w:spacing w:after="0" w:line="460" w:lineRule="exact"/>
        <w:jc w:val="center"/>
        <w:textAlignment w:val="auto"/>
        <w:outlineLvl w:val="0"/>
        <w:rPr>
          <w:rFonts w:hint="eastAsia" w:ascii="华文中宋" w:hAnsi="华文中宋" w:eastAsia="华文中宋" w:cs="华文中宋"/>
          <w:b w:val="0"/>
          <w:bCs w:val="0"/>
          <w:color w:val="auto"/>
          <w:sz w:val="44"/>
          <w:szCs w:val="44"/>
          <w:highlight w:val="none"/>
          <w:lang w:val="en-US" w:eastAsia="zh-CN"/>
        </w:rPr>
      </w:pPr>
    </w:p>
    <w:p w14:paraId="1319B7E3">
      <w:pPr>
        <w:pStyle w:val="19"/>
        <w:keepNext w:val="0"/>
        <w:keepLines w:val="0"/>
        <w:pageBreakBefore w:val="0"/>
        <w:widowControl w:val="0"/>
        <w:kinsoku/>
        <w:wordWrap/>
        <w:overflowPunct/>
        <w:topLinePunct w:val="0"/>
        <w:autoSpaceDE/>
        <w:autoSpaceDN/>
        <w:bidi w:val="0"/>
        <w:adjustRightInd/>
        <w:snapToGrid/>
        <w:spacing w:after="0" w:line="460" w:lineRule="exact"/>
        <w:jc w:val="center"/>
        <w:textAlignment w:val="auto"/>
        <w:outlineLvl w:val="0"/>
        <w:rPr>
          <w:rFonts w:hint="default" w:ascii="华文中宋" w:hAnsi="华文中宋" w:eastAsia="华文中宋" w:cs="华文中宋"/>
          <w:b w:val="0"/>
          <w:bCs w:val="0"/>
          <w:color w:val="auto"/>
          <w:sz w:val="44"/>
          <w:szCs w:val="44"/>
          <w:highlight w:val="none"/>
          <w:lang w:val="en-US" w:eastAsia="zh-CN"/>
        </w:rPr>
      </w:pPr>
      <w:r>
        <w:rPr>
          <w:rFonts w:hint="eastAsia" w:ascii="华文中宋" w:hAnsi="华文中宋" w:eastAsia="华文中宋" w:cs="华文中宋"/>
          <w:b w:val="0"/>
          <w:bCs w:val="0"/>
          <w:color w:val="auto"/>
          <w:sz w:val="44"/>
          <w:szCs w:val="44"/>
          <w:highlight w:val="none"/>
          <w:lang w:val="en-US" w:eastAsia="zh-CN"/>
        </w:rPr>
        <w:t xml:space="preserve">   </w:t>
      </w:r>
    </w:p>
    <w:bookmarkEnd w:id="6"/>
    <w:p w14:paraId="0488C9AB">
      <w:pPr>
        <w:kinsoku w:val="0"/>
        <w:overflowPunct w:val="0"/>
        <w:autoSpaceDE w:val="0"/>
        <w:autoSpaceDN w:val="0"/>
        <w:adjustRightInd w:val="0"/>
        <w:spacing w:before="260" w:after="260" w:line="416" w:lineRule="atLeast"/>
        <w:jc w:val="both"/>
        <w:textAlignment w:val="baseline"/>
        <w:outlineLvl w:val="9"/>
        <w:rPr>
          <w:rFonts w:ascii="仿宋" w:hAnsi="仿宋" w:eastAsia="仿宋"/>
          <w:color w:val="000000" w:themeColor="text1"/>
          <w:kern w:val="0"/>
          <w:sz w:val="28"/>
          <w:szCs w:val="28"/>
          <w14:textFill>
            <w14:solidFill>
              <w14:schemeClr w14:val="tx1"/>
            </w14:solidFill>
          </w14:textFill>
        </w:rPr>
      </w:pPr>
    </w:p>
    <w:sectPr>
      <w:footerReference r:id="rId3" w:type="default"/>
      <w:pgSz w:w="11906" w:h="16838"/>
      <w:pgMar w:top="1134" w:right="851" w:bottom="1134" w:left="851" w:header="851" w:footer="992" w:gutter="0"/>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宋体 ! important">
    <w:altName w:val="宋体"/>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5F38C">
    <w:pPr>
      <w:pStyle w:val="25"/>
      <w:jc w:val="center"/>
    </w:pPr>
  </w:p>
  <w:p w14:paraId="244ECBCF">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72B566"/>
    <w:multiLevelType w:val="singleLevel"/>
    <w:tmpl w:val="F772B566"/>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zMGFlNzExZmY3MWQyYzA5ZTczYzRmMjQ4NWJlYzUifQ=="/>
    <w:docVar w:name="KSO_WPS_MARK_KEY" w:val="6f0a13ef-6828-4125-9e80-97de413fb547"/>
  </w:docVars>
  <w:rsids>
    <w:rsidRoot w:val="00CD03BF"/>
    <w:rsid w:val="00001C2D"/>
    <w:rsid w:val="00002184"/>
    <w:rsid w:val="00003157"/>
    <w:rsid w:val="00006D66"/>
    <w:rsid w:val="0000786E"/>
    <w:rsid w:val="00007EB4"/>
    <w:rsid w:val="00010BA8"/>
    <w:rsid w:val="0001137C"/>
    <w:rsid w:val="00011C70"/>
    <w:rsid w:val="000134AF"/>
    <w:rsid w:val="0001582C"/>
    <w:rsid w:val="00015CF1"/>
    <w:rsid w:val="0001631A"/>
    <w:rsid w:val="00016394"/>
    <w:rsid w:val="0002175F"/>
    <w:rsid w:val="00021DAD"/>
    <w:rsid w:val="00022188"/>
    <w:rsid w:val="000221F3"/>
    <w:rsid w:val="00024193"/>
    <w:rsid w:val="000249B7"/>
    <w:rsid w:val="00025EF3"/>
    <w:rsid w:val="00026804"/>
    <w:rsid w:val="00026DAC"/>
    <w:rsid w:val="00027BF4"/>
    <w:rsid w:val="000305B4"/>
    <w:rsid w:val="0003108C"/>
    <w:rsid w:val="000362EC"/>
    <w:rsid w:val="00037982"/>
    <w:rsid w:val="00040B37"/>
    <w:rsid w:val="00040FE1"/>
    <w:rsid w:val="00041220"/>
    <w:rsid w:val="00041311"/>
    <w:rsid w:val="000416EE"/>
    <w:rsid w:val="00041F68"/>
    <w:rsid w:val="000430D1"/>
    <w:rsid w:val="00044009"/>
    <w:rsid w:val="000442A0"/>
    <w:rsid w:val="00045471"/>
    <w:rsid w:val="000467F9"/>
    <w:rsid w:val="000476CA"/>
    <w:rsid w:val="00052477"/>
    <w:rsid w:val="0005339E"/>
    <w:rsid w:val="00056489"/>
    <w:rsid w:val="000611BF"/>
    <w:rsid w:val="00065283"/>
    <w:rsid w:val="0006652F"/>
    <w:rsid w:val="000673B4"/>
    <w:rsid w:val="0006796F"/>
    <w:rsid w:val="00067CB6"/>
    <w:rsid w:val="00067CFC"/>
    <w:rsid w:val="00070572"/>
    <w:rsid w:val="00071145"/>
    <w:rsid w:val="00071391"/>
    <w:rsid w:val="000715B6"/>
    <w:rsid w:val="000719AC"/>
    <w:rsid w:val="00071ABD"/>
    <w:rsid w:val="00071ED9"/>
    <w:rsid w:val="0007209F"/>
    <w:rsid w:val="0007262E"/>
    <w:rsid w:val="000736A9"/>
    <w:rsid w:val="00074274"/>
    <w:rsid w:val="000755BD"/>
    <w:rsid w:val="000767CF"/>
    <w:rsid w:val="000772CC"/>
    <w:rsid w:val="00080E51"/>
    <w:rsid w:val="000815B1"/>
    <w:rsid w:val="0008457D"/>
    <w:rsid w:val="00084920"/>
    <w:rsid w:val="00085DEF"/>
    <w:rsid w:val="000865F0"/>
    <w:rsid w:val="00090AE4"/>
    <w:rsid w:val="00091799"/>
    <w:rsid w:val="00092E2D"/>
    <w:rsid w:val="00093CE7"/>
    <w:rsid w:val="00094421"/>
    <w:rsid w:val="00095251"/>
    <w:rsid w:val="000959D6"/>
    <w:rsid w:val="00097D37"/>
    <w:rsid w:val="000A087F"/>
    <w:rsid w:val="000A1255"/>
    <w:rsid w:val="000A1724"/>
    <w:rsid w:val="000A1740"/>
    <w:rsid w:val="000A1E77"/>
    <w:rsid w:val="000A264B"/>
    <w:rsid w:val="000A327A"/>
    <w:rsid w:val="000A3ADE"/>
    <w:rsid w:val="000A625D"/>
    <w:rsid w:val="000A628D"/>
    <w:rsid w:val="000A6BE2"/>
    <w:rsid w:val="000A748A"/>
    <w:rsid w:val="000A7797"/>
    <w:rsid w:val="000A78FA"/>
    <w:rsid w:val="000A7B50"/>
    <w:rsid w:val="000B06C6"/>
    <w:rsid w:val="000B18BC"/>
    <w:rsid w:val="000B2814"/>
    <w:rsid w:val="000B32D2"/>
    <w:rsid w:val="000B363C"/>
    <w:rsid w:val="000B5A08"/>
    <w:rsid w:val="000B6A0E"/>
    <w:rsid w:val="000C14C4"/>
    <w:rsid w:val="000C1A55"/>
    <w:rsid w:val="000C22A1"/>
    <w:rsid w:val="000C2CF7"/>
    <w:rsid w:val="000C2D52"/>
    <w:rsid w:val="000C33F3"/>
    <w:rsid w:val="000C5C7A"/>
    <w:rsid w:val="000C63E9"/>
    <w:rsid w:val="000C663A"/>
    <w:rsid w:val="000D0350"/>
    <w:rsid w:val="000D1694"/>
    <w:rsid w:val="000D3331"/>
    <w:rsid w:val="000D7FA6"/>
    <w:rsid w:val="000E0A1A"/>
    <w:rsid w:val="000E0E7C"/>
    <w:rsid w:val="000E14C1"/>
    <w:rsid w:val="000E258F"/>
    <w:rsid w:val="000E2AB0"/>
    <w:rsid w:val="000E3776"/>
    <w:rsid w:val="000E3ACA"/>
    <w:rsid w:val="000E417D"/>
    <w:rsid w:val="000E62A2"/>
    <w:rsid w:val="000F1813"/>
    <w:rsid w:val="000F1BD3"/>
    <w:rsid w:val="000F4E2C"/>
    <w:rsid w:val="000F6DB6"/>
    <w:rsid w:val="000F70B0"/>
    <w:rsid w:val="00100E5D"/>
    <w:rsid w:val="00101598"/>
    <w:rsid w:val="00103BAB"/>
    <w:rsid w:val="001050CB"/>
    <w:rsid w:val="00105FD2"/>
    <w:rsid w:val="00106D85"/>
    <w:rsid w:val="001070E0"/>
    <w:rsid w:val="00107F1D"/>
    <w:rsid w:val="00111159"/>
    <w:rsid w:val="00112112"/>
    <w:rsid w:val="00113804"/>
    <w:rsid w:val="00113DDB"/>
    <w:rsid w:val="001144BE"/>
    <w:rsid w:val="00115558"/>
    <w:rsid w:val="00116140"/>
    <w:rsid w:val="001165CB"/>
    <w:rsid w:val="001166C5"/>
    <w:rsid w:val="00120D5C"/>
    <w:rsid w:val="0012306E"/>
    <w:rsid w:val="00123EE5"/>
    <w:rsid w:val="00123FA1"/>
    <w:rsid w:val="0012722F"/>
    <w:rsid w:val="00127289"/>
    <w:rsid w:val="00127927"/>
    <w:rsid w:val="00127A93"/>
    <w:rsid w:val="00127FD6"/>
    <w:rsid w:val="00134DD9"/>
    <w:rsid w:val="001354D8"/>
    <w:rsid w:val="001358E9"/>
    <w:rsid w:val="0013596D"/>
    <w:rsid w:val="00135F25"/>
    <w:rsid w:val="00136337"/>
    <w:rsid w:val="00136524"/>
    <w:rsid w:val="00144E25"/>
    <w:rsid w:val="0014630D"/>
    <w:rsid w:val="00150940"/>
    <w:rsid w:val="00150D21"/>
    <w:rsid w:val="0015185E"/>
    <w:rsid w:val="00152746"/>
    <w:rsid w:val="00152B09"/>
    <w:rsid w:val="00153AE5"/>
    <w:rsid w:val="00154183"/>
    <w:rsid w:val="00154C20"/>
    <w:rsid w:val="0015528C"/>
    <w:rsid w:val="00155F97"/>
    <w:rsid w:val="0015742B"/>
    <w:rsid w:val="00160116"/>
    <w:rsid w:val="00161EE5"/>
    <w:rsid w:val="0016378F"/>
    <w:rsid w:val="00163A55"/>
    <w:rsid w:val="00166291"/>
    <w:rsid w:val="00166F6D"/>
    <w:rsid w:val="0016793F"/>
    <w:rsid w:val="00170B68"/>
    <w:rsid w:val="00170EDC"/>
    <w:rsid w:val="001711E4"/>
    <w:rsid w:val="00171E7A"/>
    <w:rsid w:val="001755E7"/>
    <w:rsid w:val="00175D02"/>
    <w:rsid w:val="001762FB"/>
    <w:rsid w:val="00177D65"/>
    <w:rsid w:val="0018095A"/>
    <w:rsid w:val="00180F23"/>
    <w:rsid w:val="001814F0"/>
    <w:rsid w:val="00182264"/>
    <w:rsid w:val="00182641"/>
    <w:rsid w:val="001828E7"/>
    <w:rsid w:val="001838CB"/>
    <w:rsid w:val="00185B76"/>
    <w:rsid w:val="00186E52"/>
    <w:rsid w:val="00187311"/>
    <w:rsid w:val="00190866"/>
    <w:rsid w:val="00190916"/>
    <w:rsid w:val="00192923"/>
    <w:rsid w:val="001946C7"/>
    <w:rsid w:val="0019516C"/>
    <w:rsid w:val="0019565D"/>
    <w:rsid w:val="00197210"/>
    <w:rsid w:val="001A0DB7"/>
    <w:rsid w:val="001A3F43"/>
    <w:rsid w:val="001A5FC1"/>
    <w:rsid w:val="001A667D"/>
    <w:rsid w:val="001A69A9"/>
    <w:rsid w:val="001A7427"/>
    <w:rsid w:val="001B34EE"/>
    <w:rsid w:val="001B3D6C"/>
    <w:rsid w:val="001B5844"/>
    <w:rsid w:val="001B6273"/>
    <w:rsid w:val="001B68C7"/>
    <w:rsid w:val="001B7A0C"/>
    <w:rsid w:val="001C0A68"/>
    <w:rsid w:val="001C0C41"/>
    <w:rsid w:val="001C2251"/>
    <w:rsid w:val="001C2B4C"/>
    <w:rsid w:val="001C4583"/>
    <w:rsid w:val="001C55CD"/>
    <w:rsid w:val="001C5A1F"/>
    <w:rsid w:val="001C5AB9"/>
    <w:rsid w:val="001C68AD"/>
    <w:rsid w:val="001C718D"/>
    <w:rsid w:val="001D0CB3"/>
    <w:rsid w:val="001D316A"/>
    <w:rsid w:val="001D3B28"/>
    <w:rsid w:val="001D4945"/>
    <w:rsid w:val="001D55A5"/>
    <w:rsid w:val="001D6C5D"/>
    <w:rsid w:val="001D7BC4"/>
    <w:rsid w:val="001D7D0C"/>
    <w:rsid w:val="001E0602"/>
    <w:rsid w:val="001E0B99"/>
    <w:rsid w:val="001E1029"/>
    <w:rsid w:val="001E14E8"/>
    <w:rsid w:val="001E3495"/>
    <w:rsid w:val="001E532D"/>
    <w:rsid w:val="001E7520"/>
    <w:rsid w:val="001F01E5"/>
    <w:rsid w:val="001F0EFD"/>
    <w:rsid w:val="001F20EE"/>
    <w:rsid w:val="001F2A40"/>
    <w:rsid w:val="001F2F50"/>
    <w:rsid w:val="001F42AC"/>
    <w:rsid w:val="001F4DEC"/>
    <w:rsid w:val="001F5668"/>
    <w:rsid w:val="001F5866"/>
    <w:rsid w:val="001F5C33"/>
    <w:rsid w:val="00200C48"/>
    <w:rsid w:val="0020173A"/>
    <w:rsid w:val="00201BE5"/>
    <w:rsid w:val="00202DD5"/>
    <w:rsid w:val="0020573E"/>
    <w:rsid w:val="00205F74"/>
    <w:rsid w:val="002062BE"/>
    <w:rsid w:val="00206E48"/>
    <w:rsid w:val="00206EC9"/>
    <w:rsid w:val="00210053"/>
    <w:rsid w:val="00211423"/>
    <w:rsid w:val="00211498"/>
    <w:rsid w:val="00212DE0"/>
    <w:rsid w:val="002137DE"/>
    <w:rsid w:val="00213AE4"/>
    <w:rsid w:val="00216F98"/>
    <w:rsid w:val="002177E4"/>
    <w:rsid w:val="0022152C"/>
    <w:rsid w:val="00222D9E"/>
    <w:rsid w:val="002240D0"/>
    <w:rsid w:val="00225614"/>
    <w:rsid w:val="00226D31"/>
    <w:rsid w:val="00226E7D"/>
    <w:rsid w:val="00231944"/>
    <w:rsid w:val="0023251B"/>
    <w:rsid w:val="002334EE"/>
    <w:rsid w:val="00234D76"/>
    <w:rsid w:val="00236143"/>
    <w:rsid w:val="002367B9"/>
    <w:rsid w:val="00236CBC"/>
    <w:rsid w:val="00237618"/>
    <w:rsid w:val="002378FD"/>
    <w:rsid w:val="00240ABB"/>
    <w:rsid w:val="00241678"/>
    <w:rsid w:val="00243030"/>
    <w:rsid w:val="00244B44"/>
    <w:rsid w:val="0024553A"/>
    <w:rsid w:val="00246D95"/>
    <w:rsid w:val="00247547"/>
    <w:rsid w:val="0024771D"/>
    <w:rsid w:val="00247830"/>
    <w:rsid w:val="00250868"/>
    <w:rsid w:val="00250CE5"/>
    <w:rsid w:val="00252971"/>
    <w:rsid w:val="00253DB3"/>
    <w:rsid w:val="002557D9"/>
    <w:rsid w:val="00257C22"/>
    <w:rsid w:val="00260563"/>
    <w:rsid w:val="002622A5"/>
    <w:rsid w:val="00264D4C"/>
    <w:rsid w:val="002651E9"/>
    <w:rsid w:val="0026770A"/>
    <w:rsid w:val="0026776C"/>
    <w:rsid w:val="00270307"/>
    <w:rsid w:val="00271DA5"/>
    <w:rsid w:val="0027240D"/>
    <w:rsid w:val="00273D3F"/>
    <w:rsid w:val="002742D7"/>
    <w:rsid w:val="002744C2"/>
    <w:rsid w:val="0027588F"/>
    <w:rsid w:val="00275AC0"/>
    <w:rsid w:val="00275CEE"/>
    <w:rsid w:val="00276B62"/>
    <w:rsid w:val="00276B9A"/>
    <w:rsid w:val="00282DBC"/>
    <w:rsid w:val="002846B4"/>
    <w:rsid w:val="00285EBE"/>
    <w:rsid w:val="0028616C"/>
    <w:rsid w:val="00286306"/>
    <w:rsid w:val="002906EB"/>
    <w:rsid w:val="00291091"/>
    <w:rsid w:val="00295F6A"/>
    <w:rsid w:val="00296643"/>
    <w:rsid w:val="00297C4E"/>
    <w:rsid w:val="00297FEF"/>
    <w:rsid w:val="002A1E94"/>
    <w:rsid w:val="002A2162"/>
    <w:rsid w:val="002A5928"/>
    <w:rsid w:val="002A6A2A"/>
    <w:rsid w:val="002A72B6"/>
    <w:rsid w:val="002B1FEB"/>
    <w:rsid w:val="002B22CC"/>
    <w:rsid w:val="002B2C60"/>
    <w:rsid w:val="002B3A69"/>
    <w:rsid w:val="002B6A8E"/>
    <w:rsid w:val="002C07AB"/>
    <w:rsid w:val="002C07E1"/>
    <w:rsid w:val="002C1BCF"/>
    <w:rsid w:val="002C1E9B"/>
    <w:rsid w:val="002C24FA"/>
    <w:rsid w:val="002C2746"/>
    <w:rsid w:val="002C3328"/>
    <w:rsid w:val="002C3562"/>
    <w:rsid w:val="002C36CE"/>
    <w:rsid w:val="002C38C8"/>
    <w:rsid w:val="002C3E1E"/>
    <w:rsid w:val="002C4278"/>
    <w:rsid w:val="002C4CEE"/>
    <w:rsid w:val="002C63CF"/>
    <w:rsid w:val="002C6530"/>
    <w:rsid w:val="002C6E3B"/>
    <w:rsid w:val="002D00F6"/>
    <w:rsid w:val="002D063B"/>
    <w:rsid w:val="002D0A01"/>
    <w:rsid w:val="002D0D03"/>
    <w:rsid w:val="002D238E"/>
    <w:rsid w:val="002D29E6"/>
    <w:rsid w:val="002D36F3"/>
    <w:rsid w:val="002D3839"/>
    <w:rsid w:val="002D51D3"/>
    <w:rsid w:val="002D5C21"/>
    <w:rsid w:val="002D63F1"/>
    <w:rsid w:val="002D79B8"/>
    <w:rsid w:val="002D7B14"/>
    <w:rsid w:val="002E1A42"/>
    <w:rsid w:val="002E363F"/>
    <w:rsid w:val="002E3E31"/>
    <w:rsid w:val="002E426D"/>
    <w:rsid w:val="002E48FC"/>
    <w:rsid w:val="002E4955"/>
    <w:rsid w:val="002E5287"/>
    <w:rsid w:val="002E5B2A"/>
    <w:rsid w:val="002E6CCD"/>
    <w:rsid w:val="002E7490"/>
    <w:rsid w:val="002F070E"/>
    <w:rsid w:val="002F12E8"/>
    <w:rsid w:val="002F186E"/>
    <w:rsid w:val="002F537C"/>
    <w:rsid w:val="002F59AE"/>
    <w:rsid w:val="002F5E68"/>
    <w:rsid w:val="002F6940"/>
    <w:rsid w:val="002F7F50"/>
    <w:rsid w:val="00300F09"/>
    <w:rsid w:val="003020C3"/>
    <w:rsid w:val="00303451"/>
    <w:rsid w:val="003048CC"/>
    <w:rsid w:val="00304F60"/>
    <w:rsid w:val="00305AFF"/>
    <w:rsid w:val="00307230"/>
    <w:rsid w:val="00310A61"/>
    <w:rsid w:val="003122A0"/>
    <w:rsid w:val="00313C48"/>
    <w:rsid w:val="00314CB5"/>
    <w:rsid w:val="003152F7"/>
    <w:rsid w:val="0031593D"/>
    <w:rsid w:val="00315FBA"/>
    <w:rsid w:val="00316CE8"/>
    <w:rsid w:val="00316DFD"/>
    <w:rsid w:val="00317A0C"/>
    <w:rsid w:val="0032102A"/>
    <w:rsid w:val="0032159B"/>
    <w:rsid w:val="00322307"/>
    <w:rsid w:val="00322AB3"/>
    <w:rsid w:val="00322CC2"/>
    <w:rsid w:val="00323B0B"/>
    <w:rsid w:val="00323D17"/>
    <w:rsid w:val="00326275"/>
    <w:rsid w:val="0032677F"/>
    <w:rsid w:val="00326EBA"/>
    <w:rsid w:val="00327D1F"/>
    <w:rsid w:val="003325A1"/>
    <w:rsid w:val="00334B1B"/>
    <w:rsid w:val="00336894"/>
    <w:rsid w:val="00337969"/>
    <w:rsid w:val="00337E2E"/>
    <w:rsid w:val="00340270"/>
    <w:rsid w:val="00340313"/>
    <w:rsid w:val="003408D7"/>
    <w:rsid w:val="00340995"/>
    <w:rsid w:val="00340AE3"/>
    <w:rsid w:val="00343223"/>
    <w:rsid w:val="00344E46"/>
    <w:rsid w:val="00345276"/>
    <w:rsid w:val="0034766D"/>
    <w:rsid w:val="00347C54"/>
    <w:rsid w:val="00350046"/>
    <w:rsid w:val="00351525"/>
    <w:rsid w:val="00352158"/>
    <w:rsid w:val="00353CF2"/>
    <w:rsid w:val="00353E81"/>
    <w:rsid w:val="00354EFD"/>
    <w:rsid w:val="003550D9"/>
    <w:rsid w:val="003553ED"/>
    <w:rsid w:val="003611EC"/>
    <w:rsid w:val="00361BD4"/>
    <w:rsid w:val="00361F85"/>
    <w:rsid w:val="00363E8B"/>
    <w:rsid w:val="003665E1"/>
    <w:rsid w:val="00366FCC"/>
    <w:rsid w:val="0036796B"/>
    <w:rsid w:val="00370256"/>
    <w:rsid w:val="00371621"/>
    <w:rsid w:val="003728AC"/>
    <w:rsid w:val="00372D62"/>
    <w:rsid w:val="00374EA1"/>
    <w:rsid w:val="003752B5"/>
    <w:rsid w:val="00375965"/>
    <w:rsid w:val="003800D8"/>
    <w:rsid w:val="003802F8"/>
    <w:rsid w:val="003806C0"/>
    <w:rsid w:val="00382E4F"/>
    <w:rsid w:val="00385D13"/>
    <w:rsid w:val="00386DFE"/>
    <w:rsid w:val="00387B4F"/>
    <w:rsid w:val="0039035A"/>
    <w:rsid w:val="003916FF"/>
    <w:rsid w:val="00392B58"/>
    <w:rsid w:val="00394AD7"/>
    <w:rsid w:val="00395040"/>
    <w:rsid w:val="003950F1"/>
    <w:rsid w:val="00395BB1"/>
    <w:rsid w:val="00395C1A"/>
    <w:rsid w:val="003A0A2D"/>
    <w:rsid w:val="003A1CCB"/>
    <w:rsid w:val="003A34C6"/>
    <w:rsid w:val="003A5157"/>
    <w:rsid w:val="003A575F"/>
    <w:rsid w:val="003A612C"/>
    <w:rsid w:val="003A7F44"/>
    <w:rsid w:val="003B1652"/>
    <w:rsid w:val="003B1C2C"/>
    <w:rsid w:val="003B241E"/>
    <w:rsid w:val="003B291B"/>
    <w:rsid w:val="003B3D7F"/>
    <w:rsid w:val="003B4288"/>
    <w:rsid w:val="003B616C"/>
    <w:rsid w:val="003B626D"/>
    <w:rsid w:val="003B6403"/>
    <w:rsid w:val="003B6ACF"/>
    <w:rsid w:val="003B754F"/>
    <w:rsid w:val="003C19B1"/>
    <w:rsid w:val="003C2B02"/>
    <w:rsid w:val="003C2BF7"/>
    <w:rsid w:val="003C3382"/>
    <w:rsid w:val="003C37A8"/>
    <w:rsid w:val="003C444C"/>
    <w:rsid w:val="003C6F2C"/>
    <w:rsid w:val="003D0C8E"/>
    <w:rsid w:val="003D15CC"/>
    <w:rsid w:val="003D1CA0"/>
    <w:rsid w:val="003D1CB5"/>
    <w:rsid w:val="003D201E"/>
    <w:rsid w:val="003D331E"/>
    <w:rsid w:val="003D376D"/>
    <w:rsid w:val="003D4DBA"/>
    <w:rsid w:val="003D5CE3"/>
    <w:rsid w:val="003D763C"/>
    <w:rsid w:val="003E0157"/>
    <w:rsid w:val="003E032F"/>
    <w:rsid w:val="003E0746"/>
    <w:rsid w:val="003E1962"/>
    <w:rsid w:val="003E1DD3"/>
    <w:rsid w:val="003E3C2F"/>
    <w:rsid w:val="003E3C40"/>
    <w:rsid w:val="003E53C0"/>
    <w:rsid w:val="003E676E"/>
    <w:rsid w:val="003E6FB1"/>
    <w:rsid w:val="003E762D"/>
    <w:rsid w:val="003E7D53"/>
    <w:rsid w:val="003F1DCD"/>
    <w:rsid w:val="003F1FD9"/>
    <w:rsid w:val="003F231E"/>
    <w:rsid w:val="003F4767"/>
    <w:rsid w:val="003F653D"/>
    <w:rsid w:val="003F6ECC"/>
    <w:rsid w:val="003F7979"/>
    <w:rsid w:val="004036F8"/>
    <w:rsid w:val="00404AFD"/>
    <w:rsid w:val="00406701"/>
    <w:rsid w:val="004105C1"/>
    <w:rsid w:val="0041142F"/>
    <w:rsid w:val="004130DC"/>
    <w:rsid w:val="00413DFB"/>
    <w:rsid w:val="004143DE"/>
    <w:rsid w:val="004144E4"/>
    <w:rsid w:val="004153F4"/>
    <w:rsid w:val="0041596C"/>
    <w:rsid w:val="00415B01"/>
    <w:rsid w:val="00416908"/>
    <w:rsid w:val="004176B4"/>
    <w:rsid w:val="00417D75"/>
    <w:rsid w:val="00420169"/>
    <w:rsid w:val="00420BDD"/>
    <w:rsid w:val="00421619"/>
    <w:rsid w:val="00422560"/>
    <w:rsid w:val="00423141"/>
    <w:rsid w:val="00423A10"/>
    <w:rsid w:val="004258F8"/>
    <w:rsid w:val="00425979"/>
    <w:rsid w:val="00426AB2"/>
    <w:rsid w:val="00427676"/>
    <w:rsid w:val="00427EDE"/>
    <w:rsid w:val="00430175"/>
    <w:rsid w:val="0043297E"/>
    <w:rsid w:val="00433C23"/>
    <w:rsid w:val="004360C2"/>
    <w:rsid w:val="004375BA"/>
    <w:rsid w:val="00440E6C"/>
    <w:rsid w:val="00441BF5"/>
    <w:rsid w:val="00442844"/>
    <w:rsid w:val="00442898"/>
    <w:rsid w:val="00442CB9"/>
    <w:rsid w:val="00442F8C"/>
    <w:rsid w:val="00443A11"/>
    <w:rsid w:val="00443D43"/>
    <w:rsid w:val="004444ED"/>
    <w:rsid w:val="00444859"/>
    <w:rsid w:val="00444A9D"/>
    <w:rsid w:val="00444C4C"/>
    <w:rsid w:val="004454CC"/>
    <w:rsid w:val="00445591"/>
    <w:rsid w:val="00445EE5"/>
    <w:rsid w:val="004472CF"/>
    <w:rsid w:val="00450B3A"/>
    <w:rsid w:val="00451D32"/>
    <w:rsid w:val="00452329"/>
    <w:rsid w:val="00452FB5"/>
    <w:rsid w:val="00453098"/>
    <w:rsid w:val="00456B96"/>
    <w:rsid w:val="00456EF2"/>
    <w:rsid w:val="00461433"/>
    <w:rsid w:val="00462302"/>
    <w:rsid w:val="00464FF1"/>
    <w:rsid w:val="004726A4"/>
    <w:rsid w:val="004743CE"/>
    <w:rsid w:val="004744F5"/>
    <w:rsid w:val="004750F2"/>
    <w:rsid w:val="0047583B"/>
    <w:rsid w:val="00475ABA"/>
    <w:rsid w:val="00475AD4"/>
    <w:rsid w:val="00476D46"/>
    <w:rsid w:val="0048006D"/>
    <w:rsid w:val="00481EF7"/>
    <w:rsid w:val="00482614"/>
    <w:rsid w:val="00482BD4"/>
    <w:rsid w:val="00482CD9"/>
    <w:rsid w:val="00482EA4"/>
    <w:rsid w:val="004836A5"/>
    <w:rsid w:val="00484016"/>
    <w:rsid w:val="00484BCF"/>
    <w:rsid w:val="00484FB8"/>
    <w:rsid w:val="004855CB"/>
    <w:rsid w:val="004856C1"/>
    <w:rsid w:val="00485F0C"/>
    <w:rsid w:val="0049172C"/>
    <w:rsid w:val="00493A99"/>
    <w:rsid w:val="0049691C"/>
    <w:rsid w:val="00497629"/>
    <w:rsid w:val="00497E1B"/>
    <w:rsid w:val="004A0780"/>
    <w:rsid w:val="004A139C"/>
    <w:rsid w:val="004A184F"/>
    <w:rsid w:val="004A199C"/>
    <w:rsid w:val="004A29BF"/>
    <w:rsid w:val="004A415C"/>
    <w:rsid w:val="004A4459"/>
    <w:rsid w:val="004A4AC0"/>
    <w:rsid w:val="004A5F78"/>
    <w:rsid w:val="004A6412"/>
    <w:rsid w:val="004A6B9B"/>
    <w:rsid w:val="004A7335"/>
    <w:rsid w:val="004B3A12"/>
    <w:rsid w:val="004B3CE2"/>
    <w:rsid w:val="004B3FE3"/>
    <w:rsid w:val="004B4D4A"/>
    <w:rsid w:val="004B4E60"/>
    <w:rsid w:val="004B5CE0"/>
    <w:rsid w:val="004B61A8"/>
    <w:rsid w:val="004B7392"/>
    <w:rsid w:val="004B774E"/>
    <w:rsid w:val="004B7A24"/>
    <w:rsid w:val="004C0087"/>
    <w:rsid w:val="004C087B"/>
    <w:rsid w:val="004C0F1B"/>
    <w:rsid w:val="004C4DD8"/>
    <w:rsid w:val="004C4E91"/>
    <w:rsid w:val="004C5C6B"/>
    <w:rsid w:val="004C5C71"/>
    <w:rsid w:val="004C5CAD"/>
    <w:rsid w:val="004D0DC1"/>
    <w:rsid w:val="004D1C99"/>
    <w:rsid w:val="004D57AA"/>
    <w:rsid w:val="004D6978"/>
    <w:rsid w:val="004D74F7"/>
    <w:rsid w:val="004E04F7"/>
    <w:rsid w:val="004E0AC0"/>
    <w:rsid w:val="004E2C69"/>
    <w:rsid w:val="004E2F37"/>
    <w:rsid w:val="004E494A"/>
    <w:rsid w:val="004E7273"/>
    <w:rsid w:val="004F2B25"/>
    <w:rsid w:val="004F2DA8"/>
    <w:rsid w:val="004F4085"/>
    <w:rsid w:val="004F42C5"/>
    <w:rsid w:val="004F43CB"/>
    <w:rsid w:val="004F6722"/>
    <w:rsid w:val="00501570"/>
    <w:rsid w:val="00501C2F"/>
    <w:rsid w:val="00502525"/>
    <w:rsid w:val="00502AF7"/>
    <w:rsid w:val="005033C2"/>
    <w:rsid w:val="0050388A"/>
    <w:rsid w:val="00506F15"/>
    <w:rsid w:val="00507772"/>
    <w:rsid w:val="005109E9"/>
    <w:rsid w:val="00510B37"/>
    <w:rsid w:val="0051157D"/>
    <w:rsid w:val="005115C8"/>
    <w:rsid w:val="00511696"/>
    <w:rsid w:val="005118BE"/>
    <w:rsid w:val="00512F1A"/>
    <w:rsid w:val="00516613"/>
    <w:rsid w:val="005169D3"/>
    <w:rsid w:val="0051791D"/>
    <w:rsid w:val="00522071"/>
    <w:rsid w:val="00523B66"/>
    <w:rsid w:val="005249EF"/>
    <w:rsid w:val="00524FB7"/>
    <w:rsid w:val="005270EA"/>
    <w:rsid w:val="00530C25"/>
    <w:rsid w:val="00531D2E"/>
    <w:rsid w:val="005322BC"/>
    <w:rsid w:val="00532862"/>
    <w:rsid w:val="00533488"/>
    <w:rsid w:val="00533CCF"/>
    <w:rsid w:val="00533FFC"/>
    <w:rsid w:val="00534867"/>
    <w:rsid w:val="00536048"/>
    <w:rsid w:val="00536274"/>
    <w:rsid w:val="00536D94"/>
    <w:rsid w:val="005373AC"/>
    <w:rsid w:val="00541EC4"/>
    <w:rsid w:val="00542E00"/>
    <w:rsid w:val="005432B6"/>
    <w:rsid w:val="005448C5"/>
    <w:rsid w:val="00545D57"/>
    <w:rsid w:val="00546406"/>
    <w:rsid w:val="00553793"/>
    <w:rsid w:val="00555E41"/>
    <w:rsid w:val="00555FC1"/>
    <w:rsid w:val="00556332"/>
    <w:rsid w:val="00557227"/>
    <w:rsid w:val="0055773E"/>
    <w:rsid w:val="005604FD"/>
    <w:rsid w:val="00560855"/>
    <w:rsid w:val="00561A42"/>
    <w:rsid w:val="005631B2"/>
    <w:rsid w:val="00563998"/>
    <w:rsid w:val="00564855"/>
    <w:rsid w:val="00566EBA"/>
    <w:rsid w:val="005701A6"/>
    <w:rsid w:val="00570655"/>
    <w:rsid w:val="005707F3"/>
    <w:rsid w:val="00570D09"/>
    <w:rsid w:val="00573F59"/>
    <w:rsid w:val="005741A6"/>
    <w:rsid w:val="0057424B"/>
    <w:rsid w:val="00575030"/>
    <w:rsid w:val="0057512C"/>
    <w:rsid w:val="0057735F"/>
    <w:rsid w:val="00580D4C"/>
    <w:rsid w:val="005819D8"/>
    <w:rsid w:val="005824F5"/>
    <w:rsid w:val="00582C3E"/>
    <w:rsid w:val="0059362E"/>
    <w:rsid w:val="00594F4A"/>
    <w:rsid w:val="005967A5"/>
    <w:rsid w:val="005A1C83"/>
    <w:rsid w:val="005A23BE"/>
    <w:rsid w:val="005A340C"/>
    <w:rsid w:val="005A4170"/>
    <w:rsid w:val="005A452A"/>
    <w:rsid w:val="005A5016"/>
    <w:rsid w:val="005A55C2"/>
    <w:rsid w:val="005A668F"/>
    <w:rsid w:val="005B08DB"/>
    <w:rsid w:val="005B0F0E"/>
    <w:rsid w:val="005B337A"/>
    <w:rsid w:val="005B3641"/>
    <w:rsid w:val="005B394F"/>
    <w:rsid w:val="005B62B7"/>
    <w:rsid w:val="005B6BC1"/>
    <w:rsid w:val="005C2916"/>
    <w:rsid w:val="005C3064"/>
    <w:rsid w:val="005C3684"/>
    <w:rsid w:val="005C3B45"/>
    <w:rsid w:val="005C3C52"/>
    <w:rsid w:val="005C3EB5"/>
    <w:rsid w:val="005C450E"/>
    <w:rsid w:val="005C4605"/>
    <w:rsid w:val="005C535F"/>
    <w:rsid w:val="005C566A"/>
    <w:rsid w:val="005C7925"/>
    <w:rsid w:val="005C7E11"/>
    <w:rsid w:val="005D09B2"/>
    <w:rsid w:val="005D37F5"/>
    <w:rsid w:val="005D38B0"/>
    <w:rsid w:val="005D495C"/>
    <w:rsid w:val="005D4E8E"/>
    <w:rsid w:val="005D565A"/>
    <w:rsid w:val="005D5720"/>
    <w:rsid w:val="005D5B1F"/>
    <w:rsid w:val="005D6920"/>
    <w:rsid w:val="005D727F"/>
    <w:rsid w:val="005D7CA9"/>
    <w:rsid w:val="005D7F87"/>
    <w:rsid w:val="005E01B2"/>
    <w:rsid w:val="005E05B9"/>
    <w:rsid w:val="005E1C87"/>
    <w:rsid w:val="005E646F"/>
    <w:rsid w:val="005F316E"/>
    <w:rsid w:val="005F455E"/>
    <w:rsid w:val="005F5265"/>
    <w:rsid w:val="006001D6"/>
    <w:rsid w:val="00600A83"/>
    <w:rsid w:val="00600C1C"/>
    <w:rsid w:val="00601F83"/>
    <w:rsid w:val="00602706"/>
    <w:rsid w:val="00604912"/>
    <w:rsid w:val="006054B3"/>
    <w:rsid w:val="006076CA"/>
    <w:rsid w:val="0061065B"/>
    <w:rsid w:val="00610B6F"/>
    <w:rsid w:val="00615816"/>
    <w:rsid w:val="00616046"/>
    <w:rsid w:val="00616535"/>
    <w:rsid w:val="00620061"/>
    <w:rsid w:val="00620401"/>
    <w:rsid w:val="006214B1"/>
    <w:rsid w:val="0062363B"/>
    <w:rsid w:val="00623720"/>
    <w:rsid w:val="0062491D"/>
    <w:rsid w:val="006250F2"/>
    <w:rsid w:val="0062636D"/>
    <w:rsid w:val="00626F2F"/>
    <w:rsid w:val="0063098E"/>
    <w:rsid w:val="00631768"/>
    <w:rsid w:val="00631786"/>
    <w:rsid w:val="00632801"/>
    <w:rsid w:val="006332E7"/>
    <w:rsid w:val="00633F68"/>
    <w:rsid w:val="006349CF"/>
    <w:rsid w:val="00634A0E"/>
    <w:rsid w:val="00634A75"/>
    <w:rsid w:val="00634E77"/>
    <w:rsid w:val="0063795F"/>
    <w:rsid w:val="006424B9"/>
    <w:rsid w:val="0064415A"/>
    <w:rsid w:val="006445C7"/>
    <w:rsid w:val="00646023"/>
    <w:rsid w:val="0065061A"/>
    <w:rsid w:val="00650A4F"/>
    <w:rsid w:val="00650AF1"/>
    <w:rsid w:val="00651AC3"/>
    <w:rsid w:val="00655664"/>
    <w:rsid w:val="006566FF"/>
    <w:rsid w:val="0066090A"/>
    <w:rsid w:val="006610FC"/>
    <w:rsid w:val="00661C90"/>
    <w:rsid w:val="00663C57"/>
    <w:rsid w:val="00663E63"/>
    <w:rsid w:val="00664005"/>
    <w:rsid w:val="00666A00"/>
    <w:rsid w:val="00666B65"/>
    <w:rsid w:val="00666FA9"/>
    <w:rsid w:val="00667B4D"/>
    <w:rsid w:val="00667ED4"/>
    <w:rsid w:val="006709BD"/>
    <w:rsid w:val="006747CB"/>
    <w:rsid w:val="00674EF9"/>
    <w:rsid w:val="00675AE6"/>
    <w:rsid w:val="00675EF2"/>
    <w:rsid w:val="0067768D"/>
    <w:rsid w:val="00677B99"/>
    <w:rsid w:val="006800E1"/>
    <w:rsid w:val="0068100A"/>
    <w:rsid w:val="00681CBC"/>
    <w:rsid w:val="00683440"/>
    <w:rsid w:val="00683CC8"/>
    <w:rsid w:val="00683E40"/>
    <w:rsid w:val="0068402B"/>
    <w:rsid w:val="006846D5"/>
    <w:rsid w:val="00684FFF"/>
    <w:rsid w:val="00690D85"/>
    <w:rsid w:val="006912A4"/>
    <w:rsid w:val="006918D5"/>
    <w:rsid w:val="0069257E"/>
    <w:rsid w:val="006935EE"/>
    <w:rsid w:val="0069458C"/>
    <w:rsid w:val="006950A1"/>
    <w:rsid w:val="006952DD"/>
    <w:rsid w:val="00695521"/>
    <w:rsid w:val="00695747"/>
    <w:rsid w:val="00695D90"/>
    <w:rsid w:val="00695EA2"/>
    <w:rsid w:val="00696B63"/>
    <w:rsid w:val="00696D50"/>
    <w:rsid w:val="00697030"/>
    <w:rsid w:val="00697322"/>
    <w:rsid w:val="006A11D5"/>
    <w:rsid w:val="006A1311"/>
    <w:rsid w:val="006A1896"/>
    <w:rsid w:val="006A2776"/>
    <w:rsid w:val="006A488B"/>
    <w:rsid w:val="006A5A7C"/>
    <w:rsid w:val="006A5B10"/>
    <w:rsid w:val="006A5E82"/>
    <w:rsid w:val="006A62B1"/>
    <w:rsid w:val="006A6E6C"/>
    <w:rsid w:val="006A6F96"/>
    <w:rsid w:val="006A7038"/>
    <w:rsid w:val="006B0BAE"/>
    <w:rsid w:val="006B2A4F"/>
    <w:rsid w:val="006B342B"/>
    <w:rsid w:val="006B446F"/>
    <w:rsid w:val="006B6BD2"/>
    <w:rsid w:val="006C1F39"/>
    <w:rsid w:val="006C3E7E"/>
    <w:rsid w:val="006C5ACC"/>
    <w:rsid w:val="006C6415"/>
    <w:rsid w:val="006C683E"/>
    <w:rsid w:val="006C698D"/>
    <w:rsid w:val="006C7188"/>
    <w:rsid w:val="006C7B02"/>
    <w:rsid w:val="006D11C1"/>
    <w:rsid w:val="006D1BD5"/>
    <w:rsid w:val="006D3B95"/>
    <w:rsid w:val="006D5F64"/>
    <w:rsid w:val="006E0C1C"/>
    <w:rsid w:val="006E2028"/>
    <w:rsid w:val="006E3560"/>
    <w:rsid w:val="006E556C"/>
    <w:rsid w:val="006E5CC8"/>
    <w:rsid w:val="006E5D28"/>
    <w:rsid w:val="006E6095"/>
    <w:rsid w:val="006E674F"/>
    <w:rsid w:val="006E70E7"/>
    <w:rsid w:val="006E7631"/>
    <w:rsid w:val="006F3F39"/>
    <w:rsid w:val="006F5445"/>
    <w:rsid w:val="006F6D51"/>
    <w:rsid w:val="006F7296"/>
    <w:rsid w:val="006F7588"/>
    <w:rsid w:val="00700B22"/>
    <w:rsid w:val="00700FB9"/>
    <w:rsid w:val="00701BB0"/>
    <w:rsid w:val="00701ED5"/>
    <w:rsid w:val="0070342F"/>
    <w:rsid w:val="00703B77"/>
    <w:rsid w:val="00703B7F"/>
    <w:rsid w:val="0070552D"/>
    <w:rsid w:val="00705BE4"/>
    <w:rsid w:val="00707ED1"/>
    <w:rsid w:val="007104B1"/>
    <w:rsid w:val="007112D2"/>
    <w:rsid w:val="007117DB"/>
    <w:rsid w:val="007134B0"/>
    <w:rsid w:val="0071477D"/>
    <w:rsid w:val="00714C5B"/>
    <w:rsid w:val="00717AB3"/>
    <w:rsid w:val="00717B3F"/>
    <w:rsid w:val="00717F26"/>
    <w:rsid w:val="00720724"/>
    <w:rsid w:val="00721373"/>
    <w:rsid w:val="007216DD"/>
    <w:rsid w:val="00721B05"/>
    <w:rsid w:val="007224A1"/>
    <w:rsid w:val="00722AE1"/>
    <w:rsid w:val="00723132"/>
    <w:rsid w:val="007234CF"/>
    <w:rsid w:val="0072423B"/>
    <w:rsid w:val="0072447F"/>
    <w:rsid w:val="007244E0"/>
    <w:rsid w:val="00725BB9"/>
    <w:rsid w:val="00730411"/>
    <w:rsid w:val="00730872"/>
    <w:rsid w:val="00730AB5"/>
    <w:rsid w:val="00730C69"/>
    <w:rsid w:val="00731FB4"/>
    <w:rsid w:val="007329FD"/>
    <w:rsid w:val="007341CD"/>
    <w:rsid w:val="007341E9"/>
    <w:rsid w:val="00734686"/>
    <w:rsid w:val="00735ED3"/>
    <w:rsid w:val="00736186"/>
    <w:rsid w:val="0073652C"/>
    <w:rsid w:val="00736CDC"/>
    <w:rsid w:val="00736E6E"/>
    <w:rsid w:val="007400B0"/>
    <w:rsid w:val="00740751"/>
    <w:rsid w:val="0074087B"/>
    <w:rsid w:val="007410CA"/>
    <w:rsid w:val="00742820"/>
    <w:rsid w:val="007432A8"/>
    <w:rsid w:val="007432DB"/>
    <w:rsid w:val="00743675"/>
    <w:rsid w:val="00743E99"/>
    <w:rsid w:val="0074579C"/>
    <w:rsid w:val="007459EC"/>
    <w:rsid w:val="00747595"/>
    <w:rsid w:val="007506A6"/>
    <w:rsid w:val="007507A6"/>
    <w:rsid w:val="007514DF"/>
    <w:rsid w:val="00753264"/>
    <w:rsid w:val="00755DF3"/>
    <w:rsid w:val="007572AD"/>
    <w:rsid w:val="00757B40"/>
    <w:rsid w:val="0076016E"/>
    <w:rsid w:val="00760FFC"/>
    <w:rsid w:val="00761715"/>
    <w:rsid w:val="00761999"/>
    <w:rsid w:val="007634D4"/>
    <w:rsid w:val="00765A3F"/>
    <w:rsid w:val="00766C0D"/>
    <w:rsid w:val="007674DB"/>
    <w:rsid w:val="007677F4"/>
    <w:rsid w:val="00773A31"/>
    <w:rsid w:val="00775622"/>
    <w:rsid w:val="0077575E"/>
    <w:rsid w:val="00775A9E"/>
    <w:rsid w:val="00777B86"/>
    <w:rsid w:val="007800B4"/>
    <w:rsid w:val="00781266"/>
    <w:rsid w:val="0078151C"/>
    <w:rsid w:val="00781C6E"/>
    <w:rsid w:val="00782934"/>
    <w:rsid w:val="00782BBA"/>
    <w:rsid w:val="00782FEE"/>
    <w:rsid w:val="00783722"/>
    <w:rsid w:val="007852BA"/>
    <w:rsid w:val="00785B7F"/>
    <w:rsid w:val="007868CB"/>
    <w:rsid w:val="00787051"/>
    <w:rsid w:val="007904F6"/>
    <w:rsid w:val="007908D6"/>
    <w:rsid w:val="00790FF2"/>
    <w:rsid w:val="007914ED"/>
    <w:rsid w:val="00791D66"/>
    <w:rsid w:val="007946AD"/>
    <w:rsid w:val="00794FED"/>
    <w:rsid w:val="00796BA2"/>
    <w:rsid w:val="00796D8A"/>
    <w:rsid w:val="00797123"/>
    <w:rsid w:val="007A410D"/>
    <w:rsid w:val="007A6012"/>
    <w:rsid w:val="007A6039"/>
    <w:rsid w:val="007B0F45"/>
    <w:rsid w:val="007B1742"/>
    <w:rsid w:val="007B1EFC"/>
    <w:rsid w:val="007B527C"/>
    <w:rsid w:val="007B6553"/>
    <w:rsid w:val="007B75B8"/>
    <w:rsid w:val="007B763B"/>
    <w:rsid w:val="007B77D5"/>
    <w:rsid w:val="007B7806"/>
    <w:rsid w:val="007C0907"/>
    <w:rsid w:val="007C0ABF"/>
    <w:rsid w:val="007C4A68"/>
    <w:rsid w:val="007C55CD"/>
    <w:rsid w:val="007C67E9"/>
    <w:rsid w:val="007C6EF3"/>
    <w:rsid w:val="007C7511"/>
    <w:rsid w:val="007C7CA1"/>
    <w:rsid w:val="007D1C35"/>
    <w:rsid w:val="007D21E6"/>
    <w:rsid w:val="007D2A87"/>
    <w:rsid w:val="007D3010"/>
    <w:rsid w:val="007D3666"/>
    <w:rsid w:val="007D36CA"/>
    <w:rsid w:val="007D41B6"/>
    <w:rsid w:val="007D45B5"/>
    <w:rsid w:val="007D5349"/>
    <w:rsid w:val="007D62B3"/>
    <w:rsid w:val="007D70BE"/>
    <w:rsid w:val="007D7E9E"/>
    <w:rsid w:val="007E0C7F"/>
    <w:rsid w:val="007E1FE2"/>
    <w:rsid w:val="007E291B"/>
    <w:rsid w:val="007E2AD2"/>
    <w:rsid w:val="007E2B41"/>
    <w:rsid w:val="007E3814"/>
    <w:rsid w:val="007E3AF8"/>
    <w:rsid w:val="007E5861"/>
    <w:rsid w:val="007E6DC0"/>
    <w:rsid w:val="007E6F9B"/>
    <w:rsid w:val="007F264D"/>
    <w:rsid w:val="007F291A"/>
    <w:rsid w:val="007F3089"/>
    <w:rsid w:val="007F3F68"/>
    <w:rsid w:val="007F77AC"/>
    <w:rsid w:val="00800A89"/>
    <w:rsid w:val="008020D2"/>
    <w:rsid w:val="008029E0"/>
    <w:rsid w:val="0080598E"/>
    <w:rsid w:val="00805C4B"/>
    <w:rsid w:val="00806461"/>
    <w:rsid w:val="00807550"/>
    <w:rsid w:val="008107BE"/>
    <w:rsid w:val="00812B7A"/>
    <w:rsid w:val="008135A3"/>
    <w:rsid w:val="00815B8C"/>
    <w:rsid w:val="00817488"/>
    <w:rsid w:val="00817AE0"/>
    <w:rsid w:val="0082127E"/>
    <w:rsid w:val="008218D8"/>
    <w:rsid w:val="00824810"/>
    <w:rsid w:val="0082793A"/>
    <w:rsid w:val="00830DDD"/>
    <w:rsid w:val="00831B53"/>
    <w:rsid w:val="00832479"/>
    <w:rsid w:val="00832657"/>
    <w:rsid w:val="00832C30"/>
    <w:rsid w:val="00834007"/>
    <w:rsid w:val="00834776"/>
    <w:rsid w:val="008354D0"/>
    <w:rsid w:val="00837EE4"/>
    <w:rsid w:val="00840BD1"/>
    <w:rsid w:val="00841938"/>
    <w:rsid w:val="00841B3F"/>
    <w:rsid w:val="00842499"/>
    <w:rsid w:val="00842C15"/>
    <w:rsid w:val="00842FB9"/>
    <w:rsid w:val="008438C8"/>
    <w:rsid w:val="008466CD"/>
    <w:rsid w:val="008477CD"/>
    <w:rsid w:val="0085330A"/>
    <w:rsid w:val="008546F7"/>
    <w:rsid w:val="00854756"/>
    <w:rsid w:val="00855322"/>
    <w:rsid w:val="0085691F"/>
    <w:rsid w:val="00856A06"/>
    <w:rsid w:val="00857149"/>
    <w:rsid w:val="00857151"/>
    <w:rsid w:val="0085775C"/>
    <w:rsid w:val="00857B67"/>
    <w:rsid w:val="00861ABB"/>
    <w:rsid w:val="00861FFE"/>
    <w:rsid w:val="00864B5D"/>
    <w:rsid w:val="008652EA"/>
    <w:rsid w:val="008667D3"/>
    <w:rsid w:val="00867D6E"/>
    <w:rsid w:val="0087155C"/>
    <w:rsid w:val="0087294B"/>
    <w:rsid w:val="00872E7D"/>
    <w:rsid w:val="0087336B"/>
    <w:rsid w:val="008742FA"/>
    <w:rsid w:val="008745F5"/>
    <w:rsid w:val="00874EDA"/>
    <w:rsid w:val="00875EEF"/>
    <w:rsid w:val="00876654"/>
    <w:rsid w:val="00876F84"/>
    <w:rsid w:val="00877587"/>
    <w:rsid w:val="008809DE"/>
    <w:rsid w:val="00880F3C"/>
    <w:rsid w:val="00882A23"/>
    <w:rsid w:val="0088319A"/>
    <w:rsid w:val="00883365"/>
    <w:rsid w:val="0088418C"/>
    <w:rsid w:val="00884F43"/>
    <w:rsid w:val="008854FF"/>
    <w:rsid w:val="00885F20"/>
    <w:rsid w:val="00885F83"/>
    <w:rsid w:val="00886EB4"/>
    <w:rsid w:val="00887224"/>
    <w:rsid w:val="008873F6"/>
    <w:rsid w:val="00887A2D"/>
    <w:rsid w:val="00887A87"/>
    <w:rsid w:val="00890D16"/>
    <w:rsid w:val="00891115"/>
    <w:rsid w:val="00891707"/>
    <w:rsid w:val="00891F76"/>
    <w:rsid w:val="008925EE"/>
    <w:rsid w:val="008949E8"/>
    <w:rsid w:val="00895846"/>
    <w:rsid w:val="00896887"/>
    <w:rsid w:val="00896D27"/>
    <w:rsid w:val="00897432"/>
    <w:rsid w:val="008A0955"/>
    <w:rsid w:val="008A1C31"/>
    <w:rsid w:val="008A1EE1"/>
    <w:rsid w:val="008A2260"/>
    <w:rsid w:val="008A27FC"/>
    <w:rsid w:val="008A2DBA"/>
    <w:rsid w:val="008A2F2B"/>
    <w:rsid w:val="008A37CA"/>
    <w:rsid w:val="008A3A6B"/>
    <w:rsid w:val="008A412B"/>
    <w:rsid w:val="008A5296"/>
    <w:rsid w:val="008A553D"/>
    <w:rsid w:val="008A7028"/>
    <w:rsid w:val="008A7555"/>
    <w:rsid w:val="008B190D"/>
    <w:rsid w:val="008B241F"/>
    <w:rsid w:val="008B2B4A"/>
    <w:rsid w:val="008B4CB6"/>
    <w:rsid w:val="008B6235"/>
    <w:rsid w:val="008B76AF"/>
    <w:rsid w:val="008B79E6"/>
    <w:rsid w:val="008C0E81"/>
    <w:rsid w:val="008C1E0D"/>
    <w:rsid w:val="008C1F80"/>
    <w:rsid w:val="008C5230"/>
    <w:rsid w:val="008C5F16"/>
    <w:rsid w:val="008C614D"/>
    <w:rsid w:val="008D1C28"/>
    <w:rsid w:val="008D2D25"/>
    <w:rsid w:val="008D5149"/>
    <w:rsid w:val="008D7A94"/>
    <w:rsid w:val="008E19B9"/>
    <w:rsid w:val="008E2C51"/>
    <w:rsid w:val="008E4D20"/>
    <w:rsid w:val="008E6D81"/>
    <w:rsid w:val="008F0BAD"/>
    <w:rsid w:val="008F1CAA"/>
    <w:rsid w:val="008F21AC"/>
    <w:rsid w:val="008F4177"/>
    <w:rsid w:val="008F673E"/>
    <w:rsid w:val="008F733D"/>
    <w:rsid w:val="008F74D7"/>
    <w:rsid w:val="008F7E43"/>
    <w:rsid w:val="008F7EEE"/>
    <w:rsid w:val="009029BC"/>
    <w:rsid w:val="00905114"/>
    <w:rsid w:val="00905CE5"/>
    <w:rsid w:val="00906441"/>
    <w:rsid w:val="00906DBA"/>
    <w:rsid w:val="009073CE"/>
    <w:rsid w:val="00913DB4"/>
    <w:rsid w:val="0091750E"/>
    <w:rsid w:val="0091789F"/>
    <w:rsid w:val="0092371E"/>
    <w:rsid w:val="0092678B"/>
    <w:rsid w:val="00927352"/>
    <w:rsid w:val="009308BC"/>
    <w:rsid w:val="00931773"/>
    <w:rsid w:val="00932338"/>
    <w:rsid w:val="00932651"/>
    <w:rsid w:val="0093461A"/>
    <w:rsid w:val="0093533F"/>
    <w:rsid w:val="00935735"/>
    <w:rsid w:val="00935B1E"/>
    <w:rsid w:val="00936092"/>
    <w:rsid w:val="009364BB"/>
    <w:rsid w:val="0094100B"/>
    <w:rsid w:val="009426EA"/>
    <w:rsid w:val="00942713"/>
    <w:rsid w:val="00944BFB"/>
    <w:rsid w:val="009451C1"/>
    <w:rsid w:val="0094566B"/>
    <w:rsid w:val="00950048"/>
    <w:rsid w:val="00950D0B"/>
    <w:rsid w:val="00950E8F"/>
    <w:rsid w:val="0095223E"/>
    <w:rsid w:val="00954005"/>
    <w:rsid w:val="009540B8"/>
    <w:rsid w:val="0095571B"/>
    <w:rsid w:val="00956D46"/>
    <w:rsid w:val="00960468"/>
    <w:rsid w:val="00960E8E"/>
    <w:rsid w:val="009621F5"/>
    <w:rsid w:val="00962B1D"/>
    <w:rsid w:val="009658ED"/>
    <w:rsid w:val="00970B1B"/>
    <w:rsid w:val="009721AE"/>
    <w:rsid w:val="0097558A"/>
    <w:rsid w:val="00976247"/>
    <w:rsid w:val="009837C7"/>
    <w:rsid w:val="00985534"/>
    <w:rsid w:val="009869A8"/>
    <w:rsid w:val="00992C44"/>
    <w:rsid w:val="00992E6B"/>
    <w:rsid w:val="00993532"/>
    <w:rsid w:val="00994A8F"/>
    <w:rsid w:val="00995E6B"/>
    <w:rsid w:val="009971FA"/>
    <w:rsid w:val="009A001F"/>
    <w:rsid w:val="009A0837"/>
    <w:rsid w:val="009A084F"/>
    <w:rsid w:val="009A16F1"/>
    <w:rsid w:val="009A3B1E"/>
    <w:rsid w:val="009A5662"/>
    <w:rsid w:val="009A6119"/>
    <w:rsid w:val="009A654A"/>
    <w:rsid w:val="009A7201"/>
    <w:rsid w:val="009B02A5"/>
    <w:rsid w:val="009B0770"/>
    <w:rsid w:val="009B0C8F"/>
    <w:rsid w:val="009B0C94"/>
    <w:rsid w:val="009B25DD"/>
    <w:rsid w:val="009B2751"/>
    <w:rsid w:val="009B2830"/>
    <w:rsid w:val="009B2C13"/>
    <w:rsid w:val="009B4A2A"/>
    <w:rsid w:val="009B4F55"/>
    <w:rsid w:val="009B4F8E"/>
    <w:rsid w:val="009B56C9"/>
    <w:rsid w:val="009B6653"/>
    <w:rsid w:val="009B7115"/>
    <w:rsid w:val="009B7EB2"/>
    <w:rsid w:val="009C0F67"/>
    <w:rsid w:val="009C3A4E"/>
    <w:rsid w:val="009C3E82"/>
    <w:rsid w:val="009C477A"/>
    <w:rsid w:val="009C496A"/>
    <w:rsid w:val="009C6087"/>
    <w:rsid w:val="009C69C7"/>
    <w:rsid w:val="009C77F4"/>
    <w:rsid w:val="009C7B27"/>
    <w:rsid w:val="009C7E3A"/>
    <w:rsid w:val="009D092F"/>
    <w:rsid w:val="009D0ACC"/>
    <w:rsid w:val="009D2444"/>
    <w:rsid w:val="009D25F4"/>
    <w:rsid w:val="009D2A5D"/>
    <w:rsid w:val="009D2EED"/>
    <w:rsid w:val="009D33EE"/>
    <w:rsid w:val="009D3BDD"/>
    <w:rsid w:val="009D4904"/>
    <w:rsid w:val="009D5E78"/>
    <w:rsid w:val="009D5F3B"/>
    <w:rsid w:val="009D63EF"/>
    <w:rsid w:val="009D76DE"/>
    <w:rsid w:val="009E17FB"/>
    <w:rsid w:val="009E2C98"/>
    <w:rsid w:val="009E3308"/>
    <w:rsid w:val="009E445F"/>
    <w:rsid w:val="009E4643"/>
    <w:rsid w:val="009E4ED1"/>
    <w:rsid w:val="009E4FFB"/>
    <w:rsid w:val="009E62CD"/>
    <w:rsid w:val="009E7182"/>
    <w:rsid w:val="009E7D70"/>
    <w:rsid w:val="009F079D"/>
    <w:rsid w:val="009F1A11"/>
    <w:rsid w:val="009F2E97"/>
    <w:rsid w:val="009F3C0C"/>
    <w:rsid w:val="009F43B8"/>
    <w:rsid w:val="009F565D"/>
    <w:rsid w:val="009F6FC8"/>
    <w:rsid w:val="00A00082"/>
    <w:rsid w:val="00A0049F"/>
    <w:rsid w:val="00A00B23"/>
    <w:rsid w:val="00A01E0E"/>
    <w:rsid w:val="00A02326"/>
    <w:rsid w:val="00A03334"/>
    <w:rsid w:val="00A03D8F"/>
    <w:rsid w:val="00A061A7"/>
    <w:rsid w:val="00A06FDA"/>
    <w:rsid w:val="00A075F2"/>
    <w:rsid w:val="00A11B36"/>
    <w:rsid w:val="00A13CAD"/>
    <w:rsid w:val="00A14170"/>
    <w:rsid w:val="00A150BD"/>
    <w:rsid w:val="00A150E9"/>
    <w:rsid w:val="00A157D8"/>
    <w:rsid w:val="00A163CB"/>
    <w:rsid w:val="00A17AD7"/>
    <w:rsid w:val="00A17DCF"/>
    <w:rsid w:val="00A204D9"/>
    <w:rsid w:val="00A21308"/>
    <w:rsid w:val="00A21B76"/>
    <w:rsid w:val="00A24488"/>
    <w:rsid w:val="00A24E09"/>
    <w:rsid w:val="00A257E0"/>
    <w:rsid w:val="00A25D39"/>
    <w:rsid w:val="00A25EB7"/>
    <w:rsid w:val="00A30479"/>
    <w:rsid w:val="00A30B7F"/>
    <w:rsid w:val="00A313D1"/>
    <w:rsid w:val="00A31D9A"/>
    <w:rsid w:val="00A35976"/>
    <w:rsid w:val="00A35CA0"/>
    <w:rsid w:val="00A35D27"/>
    <w:rsid w:val="00A360D9"/>
    <w:rsid w:val="00A3681B"/>
    <w:rsid w:val="00A406DD"/>
    <w:rsid w:val="00A41770"/>
    <w:rsid w:val="00A417D5"/>
    <w:rsid w:val="00A41BF1"/>
    <w:rsid w:val="00A425FF"/>
    <w:rsid w:val="00A43F2E"/>
    <w:rsid w:val="00A453D1"/>
    <w:rsid w:val="00A457A7"/>
    <w:rsid w:val="00A46BB8"/>
    <w:rsid w:val="00A47D22"/>
    <w:rsid w:val="00A50C76"/>
    <w:rsid w:val="00A55C9F"/>
    <w:rsid w:val="00A620D4"/>
    <w:rsid w:val="00A629EF"/>
    <w:rsid w:val="00A62B98"/>
    <w:rsid w:val="00A62D87"/>
    <w:rsid w:val="00A6341A"/>
    <w:rsid w:val="00A63527"/>
    <w:rsid w:val="00A637AA"/>
    <w:rsid w:val="00A64262"/>
    <w:rsid w:val="00A64CB4"/>
    <w:rsid w:val="00A64EEC"/>
    <w:rsid w:val="00A65615"/>
    <w:rsid w:val="00A66237"/>
    <w:rsid w:val="00A665E9"/>
    <w:rsid w:val="00A67233"/>
    <w:rsid w:val="00A67D36"/>
    <w:rsid w:val="00A705D0"/>
    <w:rsid w:val="00A71FF8"/>
    <w:rsid w:val="00A72005"/>
    <w:rsid w:val="00A73431"/>
    <w:rsid w:val="00A73E17"/>
    <w:rsid w:val="00A75595"/>
    <w:rsid w:val="00A76319"/>
    <w:rsid w:val="00A769DE"/>
    <w:rsid w:val="00A770F5"/>
    <w:rsid w:val="00A77C03"/>
    <w:rsid w:val="00A81458"/>
    <w:rsid w:val="00A8230C"/>
    <w:rsid w:val="00A8238D"/>
    <w:rsid w:val="00A83178"/>
    <w:rsid w:val="00A84AC0"/>
    <w:rsid w:val="00A8566F"/>
    <w:rsid w:val="00A86583"/>
    <w:rsid w:val="00A8687A"/>
    <w:rsid w:val="00A87405"/>
    <w:rsid w:val="00A915E4"/>
    <w:rsid w:val="00A91C44"/>
    <w:rsid w:val="00A9299C"/>
    <w:rsid w:val="00A93700"/>
    <w:rsid w:val="00A949FB"/>
    <w:rsid w:val="00A97E36"/>
    <w:rsid w:val="00AA0058"/>
    <w:rsid w:val="00AA2D69"/>
    <w:rsid w:val="00AA3829"/>
    <w:rsid w:val="00AA3FCE"/>
    <w:rsid w:val="00AA6AEE"/>
    <w:rsid w:val="00AA7771"/>
    <w:rsid w:val="00AA7AAC"/>
    <w:rsid w:val="00AA7B19"/>
    <w:rsid w:val="00AB07C5"/>
    <w:rsid w:val="00AB17B1"/>
    <w:rsid w:val="00AB2ADD"/>
    <w:rsid w:val="00AB39F6"/>
    <w:rsid w:val="00AB4169"/>
    <w:rsid w:val="00AB4B1F"/>
    <w:rsid w:val="00AB501F"/>
    <w:rsid w:val="00AB5025"/>
    <w:rsid w:val="00AB54E3"/>
    <w:rsid w:val="00AB5EAE"/>
    <w:rsid w:val="00AB7606"/>
    <w:rsid w:val="00AB76C9"/>
    <w:rsid w:val="00AB7760"/>
    <w:rsid w:val="00AC14FC"/>
    <w:rsid w:val="00AC3362"/>
    <w:rsid w:val="00AC339D"/>
    <w:rsid w:val="00AC3881"/>
    <w:rsid w:val="00AC3F31"/>
    <w:rsid w:val="00AC4476"/>
    <w:rsid w:val="00AC4A14"/>
    <w:rsid w:val="00AC4F8F"/>
    <w:rsid w:val="00AC5D3B"/>
    <w:rsid w:val="00AC6820"/>
    <w:rsid w:val="00AC6FEF"/>
    <w:rsid w:val="00AD25DC"/>
    <w:rsid w:val="00AD6D6F"/>
    <w:rsid w:val="00AD7257"/>
    <w:rsid w:val="00AE0594"/>
    <w:rsid w:val="00AE1224"/>
    <w:rsid w:val="00AE3315"/>
    <w:rsid w:val="00AE4469"/>
    <w:rsid w:val="00AE4DD8"/>
    <w:rsid w:val="00AE5087"/>
    <w:rsid w:val="00AE6BBF"/>
    <w:rsid w:val="00AF1C9E"/>
    <w:rsid w:val="00AF2872"/>
    <w:rsid w:val="00AF413E"/>
    <w:rsid w:val="00AF452B"/>
    <w:rsid w:val="00AF744A"/>
    <w:rsid w:val="00B0109C"/>
    <w:rsid w:val="00B02FB6"/>
    <w:rsid w:val="00B03667"/>
    <w:rsid w:val="00B04976"/>
    <w:rsid w:val="00B04A35"/>
    <w:rsid w:val="00B04F48"/>
    <w:rsid w:val="00B07294"/>
    <w:rsid w:val="00B10BEC"/>
    <w:rsid w:val="00B11151"/>
    <w:rsid w:val="00B11CE5"/>
    <w:rsid w:val="00B1305C"/>
    <w:rsid w:val="00B142C9"/>
    <w:rsid w:val="00B147C1"/>
    <w:rsid w:val="00B210B8"/>
    <w:rsid w:val="00B21382"/>
    <w:rsid w:val="00B21465"/>
    <w:rsid w:val="00B23476"/>
    <w:rsid w:val="00B23798"/>
    <w:rsid w:val="00B240DC"/>
    <w:rsid w:val="00B2487A"/>
    <w:rsid w:val="00B25728"/>
    <w:rsid w:val="00B27C8A"/>
    <w:rsid w:val="00B3227A"/>
    <w:rsid w:val="00B32D25"/>
    <w:rsid w:val="00B342DD"/>
    <w:rsid w:val="00B3439E"/>
    <w:rsid w:val="00B34995"/>
    <w:rsid w:val="00B36518"/>
    <w:rsid w:val="00B3690B"/>
    <w:rsid w:val="00B36AE7"/>
    <w:rsid w:val="00B401AD"/>
    <w:rsid w:val="00B40FBF"/>
    <w:rsid w:val="00B41112"/>
    <w:rsid w:val="00B43BE6"/>
    <w:rsid w:val="00B43E12"/>
    <w:rsid w:val="00B457AE"/>
    <w:rsid w:val="00B477E4"/>
    <w:rsid w:val="00B50316"/>
    <w:rsid w:val="00B50D79"/>
    <w:rsid w:val="00B51F2C"/>
    <w:rsid w:val="00B5200B"/>
    <w:rsid w:val="00B554CE"/>
    <w:rsid w:val="00B55AB6"/>
    <w:rsid w:val="00B55EDC"/>
    <w:rsid w:val="00B57F7B"/>
    <w:rsid w:val="00B60F95"/>
    <w:rsid w:val="00B61EC1"/>
    <w:rsid w:val="00B63815"/>
    <w:rsid w:val="00B647FD"/>
    <w:rsid w:val="00B6480D"/>
    <w:rsid w:val="00B64C9F"/>
    <w:rsid w:val="00B65062"/>
    <w:rsid w:val="00B66836"/>
    <w:rsid w:val="00B67B76"/>
    <w:rsid w:val="00B705AF"/>
    <w:rsid w:val="00B70F87"/>
    <w:rsid w:val="00B717F5"/>
    <w:rsid w:val="00B73A43"/>
    <w:rsid w:val="00B7446B"/>
    <w:rsid w:val="00B75BD8"/>
    <w:rsid w:val="00B75E88"/>
    <w:rsid w:val="00B766C8"/>
    <w:rsid w:val="00B7732B"/>
    <w:rsid w:val="00B773EF"/>
    <w:rsid w:val="00B774CC"/>
    <w:rsid w:val="00B77C69"/>
    <w:rsid w:val="00B80323"/>
    <w:rsid w:val="00B80A07"/>
    <w:rsid w:val="00B81349"/>
    <w:rsid w:val="00B81649"/>
    <w:rsid w:val="00B818E0"/>
    <w:rsid w:val="00B81A14"/>
    <w:rsid w:val="00B81D6D"/>
    <w:rsid w:val="00B82089"/>
    <w:rsid w:val="00B82190"/>
    <w:rsid w:val="00B823C6"/>
    <w:rsid w:val="00B82C60"/>
    <w:rsid w:val="00B834F1"/>
    <w:rsid w:val="00B836C3"/>
    <w:rsid w:val="00B84830"/>
    <w:rsid w:val="00B84A01"/>
    <w:rsid w:val="00B854DB"/>
    <w:rsid w:val="00B85D35"/>
    <w:rsid w:val="00B9287E"/>
    <w:rsid w:val="00B92A05"/>
    <w:rsid w:val="00B93453"/>
    <w:rsid w:val="00B94E77"/>
    <w:rsid w:val="00B94EBF"/>
    <w:rsid w:val="00B954C7"/>
    <w:rsid w:val="00B959EC"/>
    <w:rsid w:val="00B96751"/>
    <w:rsid w:val="00B974A9"/>
    <w:rsid w:val="00B97628"/>
    <w:rsid w:val="00BA0E5D"/>
    <w:rsid w:val="00BA1802"/>
    <w:rsid w:val="00BA1BF6"/>
    <w:rsid w:val="00BA25C4"/>
    <w:rsid w:val="00BA2C86"/>
    <w:rsid w:val="00BA2ED4"/>
    <w:rsid w:val="00BA35E2"/>
    <w:rsid w:val="00BA46F4"/>
    <w:rsid w:val="00BA68AC"/>
    <w:rsid w:val="00BB1759"/>
    <w:rsid w:val="00BB4034"/>
    <w:rsid w:val="00BB50EF"/>
    <w:rsid w:val="00BB718D"/>
    <w:rsid w:val="00BC012D"/>
    <w:rsid w:val="00BC06AA"/>
    <w:rsid w:val="00BC1668"/>
    <w:rsid w:val="00BC2733"/>
    <w:rsid w:val="00BC5629"/>
    <w:rsid w:val="00BC6237"/>
    <w:rsid w:val="00BC6DAD"/>
    <w:rsid w:val="00BC6E74"/>
    <w:rsid w:val="00BC7747"/>
    <w:rsid w:val="00BC7FC4"/>
    <w:rsid w:val="00BD0334"/>
    <w:rsid w:val="00BD0B50"/>
    <w:rsid w:val="00BD278B"/>
    <w:rsid w:val="00BD4A30"/>
    <w:rsid w:val="00BD53DD"/>
    <w:rsid w:val="00BD5E9F"/>
    <w:rsid w:val="00BD7144"/>
    <w:rsid w:val="00BD7813"/>
    <w:rsid w:val="00BE07B1"/>
    <w:rsid w:val="00BE1A53"/>
    <w:rsid w:val="00BE1C69"/>
    <w:rsid w:val="00BE30FC"/>
    <w:rsid w:val="00BE387B"/>
    <w:rsid w:val="00BE39EF"/>
    <w:rsid w:val="00BE3F38"/>
    <w:rsid w:val="00BE558C"/>
    <w:rsid w:val="00BE5821"/>
    <w:rsid w:val="00BE6F55"/>
    <w:rsid w:val="00BE7092"/>
    <w:rsid w:val="00BF0FE6"/>
    <w:rsid w:val="00BF17AA"/>
    <w:rsid w:val="00BF391F"/>
    <w:rsid w:val="00BF50E3"/>
    <w:rsid w:val="00BF7169"/>
    <w:rsid w:val="00BF7234"/>
    <w:rsid w:val="00BF7D15"/>
    <w:rsid w:val="00C009EE"/>
    <w:rsid w:val="00C00C92"/>
    <w:rsid w:val="00C02CF2"/>
    <w:rsid w:val="00C04394"/>
    <w:rsid w:val="00C04804"/>
    <w:rsid w:val="00C062DC"/>
    <w:rsid w:val="00C12052"/>
    <w:rsid w:val="00C1698A"/>
    <w:rsid w:val="00C17683"/>
    <w:rsid w:val="00C20A0A"/>
    <w:rsid w:val="00C23140"/>
    <w:rsid w:val="00C248FF"/>
    <w:rsid w:val="00C24F7D"/>
    <w:rsid w:val="00C26CCA"/>
    <w:rsid w:val="00C26FF5"/>
    <w:rsid w:val="00C27D4E"/>
    <w:rsid w:val="00C30379"/>
    <w:rsid w:val="00C32039"/>
    <w:rsid w:val="00C32CC0"/>
    <w:rsid w:val="00C32CE3"/>
    <w:rsid w:val="00C34D3C"/>
    <w:rsid w:val="00C355DA"/>
    <w:rsid w:val="00C36707"/>
    <w:rsid w:val="00C37730"/>
    <w:rsid w:val="00C37CF0"/>
    <w:rsid w:val="00C42BF7"/>
    <w:rsid w:val="00C430A0"/>
    <w:rsid w:val="00C433F4"/>
    <w:rsid w:val="00C43C58"/>
    <w:rsid w:val="00C46D14"/>
    <w:rsid w:val="00C4753E"/>
    <w:rsid w:val="00C50BDF"/>
    <w:rsid w:val="00C52120"/>
    <w:rsid w:val="00C52310"/>
    <w:rsid w:val="00C52CA3"/>
    <w:rsid w:val="00C53ADF"/>
    <w:rsid w:val="00C56F5E"/>
    <w:rsid w:val="00C61EF2"/>
    <w:rsid w:val="00C62759"/>
    <w:rsid w:val="00C66506"/>
    <w:rsid w:val="00C6745E"/>
    <w:rsid w:val="00C702DB"/>
    <w:rsid w:val="00C711C7"/>
    <w:rsid w:val="00C71E4C"/>
    <w:rsid w:val="00C7230F"/>
    <w:rsid w:val="00C72BED"/>
    <w:rsid w:val="00C73898"/>
    <w:rsid w:val="00C76217"/>
    <w:rsid w:val="00C778D9"/>
    <w:rsid w:val="00C77FF4"/>
    <w:rsid w:val="00C80F06"/>
    <w:rsid w:val="00C81270"/>
    <w:rsid w:val="00C82465"/>
    <w:rsid w:val="00C82B51"/>
    <w:rsid w:val="00C82D5D"/>
    <w:rsid w:val="00C85401"/>
    <w:rsid w:val="00C8685F"/>
    <w:rsid w:val="00C90681"/>
    <w:rsid w:val="00C907F7"/>
    <w:rsid w:val="00C908B2"/>
    <w:rsid w:val="00C92CFE"/>
    <w:rsid w:val="00C93E68"/>
    <w:rsid w:val="00C966E5"/>
    <w:rsid w:val="00C970E0"/>
    <w:rsid w:val="00C97D03"/>
    <w:rsid w:val="00CA0559"/>
    <w:rsid w:val="00CA184C"/>
    <w:rsid w:val="00CA3944"/>
    <w:rsid w:val="00CA78D6"/>
    <w:rsid w:val="00CA7F45"/>
    <w:rsid w:val="00CB099E"/>
    <w:rsid w:val="00CB4EA4"/>
    <w:rsid w:val="00CB5D9B"/>
    <w:rsid w:val="00CB6094"/>
    <w:rsid w:val="00CB7296"/>
    <w:rsid w:val="00CB7E8C"/>
    <w:rsid w:val="00CC06BA"/>
    <w:rsid w:val="00CC1D9C"/>
    <w:rsid w:val="00CC2D07"/>
    <w:rsid w:val="00CC3050"/>
    <w:rsid w:val="00CC4051"/>
    <w:rsid w:val="00CC4584"/>
    <w:rsid w:val="00CC5884"/>
    <w:rsid w:val="00CC71B9"/>
    <w:rsid w:val="00CC71F9"/>
    <w:rsid w:val="00CC7E4C"/>
    <w:rsid w:val="00CD03BF"/>
    <w:rsid w:val="00CD046E"/>
    <w:rsid w:val="00CD212F"/>
    <w:rsid w:val="00CD2CF1"/>
    <w:rsid w:val="00CD2FC8"/>
    <w:rsid w:val="00CD409B"/>
    <w:rsid w:val="00CD47B2"/>
    <w:rsid w:val="00CD6893"/>
    <w:rsid w:val="00CD74ED"/>
    <w:rsid w:val="00CD7AD2"/>
    <w:rsid w:val="00CE086B"/>
    <w:rsid w:val="00CE1099"/>
    <w:rsid w:val="00CE23F6"/>
    <w:rsid w:val="00CE25B0"/>
    <w:rsid w:val="00CE4019"/>
    <w:rsid w:val="00CE67FA"/>
    <w:rsid w:val="00CE7985"/>
    <w:rsid w:val="00CF200B"/>
    <w:rsid w:val="00CF2357"/>
    <w:rsid w:val="00CF2D75"/>
    <w:rsid w:val="00CF33E7"/>
    <w:rsid w:val="00CF4A0B"/>
    <w:rsid w:val="00D0109F"/>
    <w:rsid w:val="00D02575"/>
    <w:rsid w:val="00D02A38"/>
    <w:rsid w:val="00D0317B"/>
    <w:rsid w:val="00D03636"/>
    <w:rsid w:val="00D0454D"/>
    <w:rsid w:val="00D05852"/>
    <w:rsid w:val="00D05E0B"/>
    <w:rsid w:val="00D06CB9"/>
    <w:rsid w:val="00D07818"/>
    <w:rsid w:val="00D113EE"/>
    <w:rsid w:val="00D12A64"/>
    <w:rsid w:val="00D14425"/>
    <w:rsid w:val="00D158FB"/>
    <w:rsid w:val="00D15C8D"/>
    <w:rsid w:val="00D161E9"/>
    <w:rsid w:val="00D17ACB"/>
    <w:rsid w:val="00D20239"/>
    <w:rsid w:val="00D20D7D"/>
    <w:rsid w:val="00D20E28"/>
    <w:rsid w:val="00D222EC"/>
    <w:rsid w:val="00D23792"/>
    <w:rsid w:val="00D24ACA"/>
    <w:rsid w:val="00D25758"/>
    <w:rsid w:val="00D259EC"/>
    <w:rsid w:val="00D272C5"/>
    <w:rsid w:val="00D274FE"/>
    <w:rsid w:val="00D30124"/>
    <w:rsid w:val="00D30781"/>
    <w:rsid w:val="00D322BA"/>
    <w:rsid w:val="00D323E9"/>
    <w:rsid w:val="00D3366F"/>
    <w:rsid w:val="00D35399"/>
    <w:rsid w:val="00D375E9"/>
    <w:rsid w:val="00D4283D"/>
    <w:rsid w:val="00D42F2F"/>
    <w:rsid w:val="00D43C28"/>
    <w:rsid w:val="00D44D5A"/>
    <w:rsid w:val="00D45BBC"/>
    <w:rsid w:val="00D45F31"/>
    <w:rsid w:val="00D4606C"/>
    <w:rsid w:val="00D46B5C"/>
    <w:rsid w:val="00D4716D"/>
    <w:rsid w:val="00D479FB"/>
    <w:rsid w:val="00D50D21"/>
    <w:rsid w:val="00D50DDA"/>
    <w:rsid w:val="00D525C6"/>
    <w:rsid w:val="00D52880"/>
    <w:rsid w:val="00D53B03"/>
    <w:rsid w:val="00D6008E"/>
    <w:rsid w:val="00D63FB3"/>
    <w:rsid w:val="00D6752E"/>
    <w:rsid w:val="00D71380"/>
    <w:rsid w:val="00D71B1A"/>
    <w:rsid w:val="00D72BE9"/>
    <w:rsid w:val="00D72D1A"/>
    <w:rsid w:val="00D73CBE"/>
    <w:rsid w:val="00D74AF4"/>
    <w:rsid w:val="00D74E8F"/>
    <w:rsid w:val="00D751AF"/>
    <w:rsid w:val="00D76630"/>
    <w:rsid w:val="00D7665A"/>
    <w:rsid w:val="00D77B5F"/>
    <w:rsid w:val="00D77D11"/>
    <w:rsid w:val="00D77F32"/>
    <w:rsid w:val="00D807C7"/>
    <w:rsid w:val="00D80821"/>
    <w:rsid w:val="00D811C2"/>
    <w:rsid w:val="00D817B3"/>
    <w:rsid w:val="00D81B48"/>
    <w:rsid w:val="00D81B50"/>
    <w:rsid w:val="00D82918"/>
    <w:rsid w:val="00D8459C"/>
    <w:rsid w:val="00D862CC"/>
    <w:rsid w:val="00D87541"/>
    <w:rsid w:val="00D8797D"/>
    <w:rsid w:val="00D91A60"/>
    <w:rsid w:val="00D91D78"/>
    <w:rsid w:val="00D927FF"/>
    <w:rsid w:val="00D94F19"/>
    <w:rsid w:val="00D969BA"/>
    <w:rsid w:val="00DA050D"/>
    <w:rsid w:val="00DA0E32"/>
    <w:rsid w:val="00DA3174"/>
    <w:rsid w:val="00DA3A41"/>
    <w:rsid w:val="00DA3CF7"/>
    <w:rsid w:val="00DA4EED"/>
    <w:rsid w:val="00DA685D"/>
    <w:rsid w:val="00DA6980"/>
    <w:rsid w:val="00DA70D3"/>
    <w:rsid w:val="00DA7786"/>
    <w:rsid w:val="00DB17ED"/>
    <w:rsid w:val="00DB61AF"/>
    <w:rsid w:val="00DB628A"/>
    <w:rsid w:val="00DB6C13"/>
    <w:rsid w:val="00DC09A0"/>
    <w:rsid w:val="00DC111F"/>
    <w:rsid w:val="00DC2226"/>
    <w:rsid w:val="00DC2748"/>
    <w:rsid w:val="00DC335A"/>
    <w:rsid w:val="00DC5EAC"/>
    <w:rsid w:val="00DC7FF1"/>
    <w:rsid w:val="00DD1A1E"/>
    <w:rsid w:val="00DD2584"/>
    <w:rsid w:val="00DD31C3"/>
    <w:rsid w:val="00DD3569"/>
    <w:rsid w:val="00DD35D6"/>
    <w:rsid w:val="00DD4519"/>
    <w:rsid w:val="00DD59CD"/>
    <w:rsid w:val="00DD6933"/>
    <w:rsid w:val="00DD7031"/>
    <w:rsid w:val="00DD7122"/>
    <w:rsid w:val="00DD736E"/>
    <w:rsid w:val="00DE12E0"/>
    <w:rsid w:val="00DE1D6E"/>
    <w:rsid w:val="00DE33D4"/>
    <w:rsid w:val="00DE3400"/>
    <w:rsid w:val="00DE4221"/>
    <w:rsid w:val="00DE4E0A"/>
    <w:rsid w:val="00DE4E8A"/>
    <w:rsid w:val="00DE5AA9"/>
    <w:rsid w:val="00DE6227"/>
    <w:rsid w:val="00DE6E91"/>
    <w:rsid w:val="00DF0DEC"/>
    <w:rsid w:val="00DF17E5"/>
    <w:rsid w:val="00DF1947"/>
    <w:rsid w:val="00DF30C5"/>
    <w:rsid w:val="00DF4E50"/>
    <w:rsid w:val="00E00BB5"/>
    <w:rsid w:val="00E01A59"/>
    <w:rsid w:val="00E029BA"/>
    <w:rsid w:val="00E03DFE"/>
    <w:rsid w:val="00E05510"/>
    <w:rsid w:val="00E0711C"/>
    <w:rsid w:val="00E0720F"/>
    <w:rsid w:val="00E07732"/>
    <w:rsid w:val="00E10E92"/>
    <w:rsid w:val="00E11E2D"/>
    <w:rsid w:val="00E12A3F"/>
    <w:rsid w:val="00E12D62"/>
    <w:rsid w:val="00E13A11"/>
    <w:rsid w:val="00E1413F"/>
    <w:rsid w:val="00E14D7B"/>
    <w:rsid w:val="00E15767"/>
    <w:rsid w:val="00E20637"/>
    <w:rsid w:val="00E23D27"/>
    <w:rsid w:val="00E266EB"/>
    <w:rsid w:val="00E2698D"/>
    <w:rsid w:val="00E30657"/>
    <w:rsid w:val="00E308E0"/>
    <w:rsid w:val="00E30A82"/>
    <w:rsid w:val="00E30AA9"/>
    <w:rsid w:val="00E30E8A"/>
    <w:rsid w:val="00E339A1"/>
    <w:rsid w:val="00E34382"/>
    <w:rsid w:val="00E34548"/>
    <w:rsid w:val="00E347C1"/>
    <w:rsid w:val="00E35999"/>
    <w:rsid w:val="00E36F0A"/>
    <w:rsid w:val="00E40688"/>
    <w:rsid w:val="00E40F00"/>
    <w:rsid w:val="00E428B9"/>
    <w:rsid w:val="00E428FA"/>
    <w:rsid w:val="00E437EC"/>
    <w:rsid w:val="00E45717"/>
    <w:rsid w:val="00E45E9A"/>
    <w:rsid w:val="00E47019"/>
    <w:rsid w:val="00E50368"/>
    <w:rsid w:val="00E5063C"/>
    <w:rsid w:val="00E50A97"/>
    <w:rsid w:val="00E50D6B"/>
    <w:rsid w:val="00E51999"/>
    <w:rsid w:val="00E52EAC"/>
    <w:rsid w:val="00E5302C"/>
    <w:rsid w:val="00E555BB"/>
    <w:rsid w:val="00E57E61"/>
    <w:rsid w:val="00E61CC4"/>
    <w:rsid w:val="00E633C6"/>
    <w:rsid w:val="00E6486A"/>
    <w:rsid w:val="00E64FE5"/>
    <w:rsid w:val="00E67971"/>
    <w:rsid w:val="00E73335"/>
    <w:rsid w:val="00E763B6"/>
    <w:rsid w:val="00E7756D"/>
    <w:rsid w:val="00E77DE4"/>
    <w:rsid w:val="00E800FA"/>
    <w:rsid w:val="00E8021E"/>
    <w:rsid w:val="00E80A74"/>
    <w:rsid w:val="00E80DAD"/>
    <w:rsid w:val="00E80DB6"/>
    <w:rsid w:val="00E828BC"/>
    <w:rsid w:val="00E835F5"/>
    <w:rsid w:val="00E84878"/>
    <w:rsid w:val="00E84B37"/>
    <w:rsid w:val="00E84B4D"/>
    <w:rsid w:val="00E85981"/>
    <w:rsid w:val="00E85C41"/>
    <w:rsid w:val="00E866AE"/>
    <w:rsid w:val="00E86F2E"/>
    <w:rsid w:val="00E87EF1"/>
    <w:rsid w:val="00E901B3"/>
    <w:rsid w:val="00E90906"/>
    <w:rsid w:val="00E90A33"/>
    <w:rsid w:val="00E91504"/>
    <w:rsid w:val="00E9152C"/>
    <w:rsid w:val="00E921DE"/>
    <w:rsid w:val="00E9257C"/>
    <w:rsid w:val="00E932BF"/>
    <w:rsid w:val="00E93431"/>
    <w:rsid w:val="00E93C33"/>
    <w:rsid w:val="00E94839"/>
    <w:rsid w:val="00E95794"/>
    <w:rsid w:val="00E95EE0"/>
    <w:rsid w:val="00E9622F"/>
    <w:rsid w:val="00E97C3D"/>
    <w:rsid w:val="00EA02FB"/>
    <w:rsid w:val="00EA258E"/>
    <w:rsid w:val="00EA26BD"/>
    <w:rsid w:val="00EA38E9"/>
    <w:rsid w:val="00EA4B3A"/>
    <w:rsid w:val="00EA5729"/>
    <w:rsid w:val="00EA6931"/>
    <w:rsid w:val="00EB2020"/>
    <w:rsid w:val="00EB3334"/>
    <w:rsid w:val="00EB3C5F"/>
    <w:rsid w:val="00EB4CA9"/>
    <w:rsid w:val="00EB51E5"/>
    <w:rsid w:val="00EB5BD5"/>
    <w:rsid w:val="00EC1093"/>
    <w:rsid w:val="00EC248D"/>
    <w:rsid w:val="00EC290F"/>
    <w:rsid w:val="00EC2991"/>
    <w:rsid w:val="00EC5DCB"/>
    <w:rsid w:val="00EC5EF9"/>
    <w:rsid w:val="00EC62F7"/>
    <w:rsid w:val="00EC7384"/>
    <w:rsid w:val="00ED1BE4"/>
    <w:rsid w:val="00ED350D"/>
    <w:rsid w:val="00ED4842"/>
    <w:rsid w:val="00ED48C6"/>
    <w:rsid w:val="00ED5171"/>
    <w:rsid w:val="00ED589F"/>
    <w:rsid w:val="00ED685A"/>
    <w:rsid w:val="00ED6913"/>
    <w:rsid w:val="00ED6EFA"/>
    <w:rsid w:val="00ED74B4"/>
    <w:rsid w:val="00ED7A00"/>
    <w:rsid w:val="00EE06FE"/>
    <w:rsid w:val="00EE1788"/>
    <w:rsid w:val="00EE465B"/>
    <w:rsid w:val="00EE75B0"/>
    <w:rsid w:val="00EF00B6"/>
    <w:rsid w:val="00EF0502"/>
    <w:rsid w:val="00EF0A25"/>
    <w:rsid w:val="00EF1BFA"/>
    <w:rsid w:val="00EF1C97"/>
    <w:rsid w:val="00EF28E1"/>
    <w:rsid w:val="00EF472F"/>
    <w:rsid w:val="00EF5320"/>
    <w:rsid w:val="00EF730E"/>
    <w:rsid w:val="00EF7A07"/>
    <w:rsid w:val="00EF7AFC"/>
    <w:rsid w:val="00F008AF"/>
    <w:rsid w:val="00F00A35"/>
    <w:rsid w:val="00F0145F"/>
    <w:rsid w:val="00F031E3"/>
    <w:rsid w:val="00F032B9"/>
    <w:rsid w:val="00F0373C"/>
    <w:rsid w:val="00F0506A"/>
    <w:rsid w:val="00F05341"/>
    <w:rsid w:val="00F06598"/>
    <w:rsid w:val="00F074EB"/>
    <w:rsid w:val="00F07E7A"/>
    <w:rsid w:val="00F126F2"/>
    <w:rsid w:val="00F12AAF"/>
    <w:rsid w:val="00F132D0"/>
    <w:rsid w:val="00F1346F"/>
    <w:rsid w:val="00F1693D"/>
    <w:rsid w:val="00F16B5D"/>
    <w:rsid w:val="00F22DDB"/>
    <w:rsid w:val="00F23557"/>
    <w:rsid w:val="00F24C30"/>
    <w:rsid w:val="00F24DC1"/>
    <w:rsid w:val="00F24FFC"/>
    <w:rsid w:val="00F26B88"/>
    <w:rsid w:val="00F27B7B"/>
    <w:rsid w:val="00F27E43"/>
    <w:rsid w:val="00F341BE"/>
    <w:rsid w:val="00F366DA"/>
    <w:rsid w:val="00F36A33"/>
    <w:rsid w:val="00F36E18"/>
    <w:rsid w:val="00F41CFA"/>
    <w:rsid w:val="00F450B3"/>
    <w:rsid w:val="00F45F20"/>
    <w:rsid w:val="00F46C8A"/>
    <w:rsid w:val="00F47653"/>
    <w:rsid w:val="00F47E1D"/>
    <w:rsid w:val="00F51256"/>
    <w:rsid w:val="00F514E9"/>
    <w:rsid w:val="00F52006"/>
    <w:rsid w:val="00F52AD8"/>
    <w:rsid w:val="00F53F4B"/>
    <w:rsid w:val="00F54EEF"/>
    <w:rsid w:val="00F55463"/>
    <w:rsid w:val="00F55E4C"/>
    <w:rsid w:val="00F56588"/>
    <w:rsid w:val="00F571BF"/>
    <w:rsid w:val="00F57326"/>
    <w:rsid w:val="00F5755B"/>
    <w:rsid w:val="00F57F38"/>
    <w:rsid w:val="00F608AC"/>
    <w:rsid w:val="00F60FC0"/>
    <w:rsid w:val="00F615BA"/>
    <w:rsid w:val="00F61E05"/>
    <w:rsid w:val="00F62982"/>
    <w:rsid w:val="00F64561"/>
    <w:rsid w:val="00F653D0"/>
    <w:rsid w:val="00F655D5"/>
    <w:rsid w:val="00F6588F"/>
    <w:rsid w:val="00F65994"/>
    <w:rsid w:val="00F65B5B"/>
    <w:rsid w:val="00F66EAC"/>
    <w:rsid w:val="00F67509"/>
    <w:rsid w:val="00F67650"/>
    <w:rsid w:val="00F71813"/>
    <w:rsid w:val="00F728F7"/>
    <w:rsid w:val="00F72C21"/>
    <w:rsid w:val="00F73029"/>
    <w:rsid w:val="00F74C3A"/>
    <w:rsid w:val="00F80824"/>
    <w:rsid w:val="00F80C9C"/>
    <w:rsid w:val="00F81C08"/>
    <w:rsid w:val="00F81E60"/>
    <w:rsid w:val="00F82135"/>
    <w:rsid w:val="00F844A6"/>
    <w:rsid w:val="00F84D15"/>
    <w:rsid w:val="00F85879"/>
    <w:rsid w:val="00F85EAA"/>
    <w:rsid w:val="00F86F97"/>
    <w:rsid w:val="00F878A9"/>
    <w:rsid w:val="00F9080B"/>
    <w:rsid w:val="00F91748"/>
    <w:rsid w:val="00F91CB2"/>
    <w:rsid w:val="00F91DE3"/>
    <w:rsid w:val="00F936BE"/>
    <w:rsid w:val="00F93E4B"/>
    <w:rsid w:val="00F940DD"/>
    <w:rsid w:val="00F95264"/>
    <w:rsid w:val="00F95D0B"/>
    <w:rsid w:val="00FA07FA"/>
    <w:rsid w:val="00FA0B3A"/>
    <w:rsid w:val="00FA3AA6"/>
    <w:rsid w:val="00FA3DA5"/>
    <w:rsid w:val="00FA4A43"/>
    <w:rsid w:val="00FA5608"/>
    <w:rsid w:val="00FA648C"/>
    <w:rsid w:val="00FA666E"/>
    <w:rsid w:val="00FA75ED"/>
    <w:rsid w:val="00FB1029"/>
    <w:rsid w:val="00FB1F37"/>
    <w:rsid w:val="00FB4265"/>
    <w:rsid w:val="00FB4678"/>
    <w:rsid w:val="00FB526F"/>
    <w:rsid w:val="00FB5742"/>
    <w:rsid w:val="00FB5A30"/>
    <w:rsid w:val="00FC04AF"/>
    <w:rsid w:val="00FC09FB"/>
    <w:rsid w:val="00FC1709"/>
    <w:rsid w:val="00FC221C"/>
    <w:rsid w:val="00FC233D"/>
    <w:rsid w:val="00FC2FAC"/>
    <w:rsid w:val="00FC30BB"/>
    <w:rsid w:val="00FC443A"/>
    <w:rsid w:val="00FC4B6D"/>
    <w:rsid w:val="00FC5F8F"/>
    <w:rsid w:val="00FD0186"/>
    <w:rsid w:val="00FD01A7"/>
    <w:rsid w:val="00FD0A48"/>
    <w:rsid w:val="00FD0E4C"/>
    <w:rsid w:val="00FD0ECA"/>
    <w:rsid w:val="00FD24CA"/>
    <w:rsid w:val="00FD3458"/>
    <w:rsid w:val="00FD5483"/>
    <w:rsid w:val="00FD56BE"/>
    <w:rsid w:val="00FD5C12"/>
    <w:rsid w:val="00FE00DA"/>
    <w:rsid w:val="00FE0AA2"/>
    <w:rsid w:val="00FE34BD"/>
    <w:rsid w:val="00FE4877"/>
    <w:rsid w:val="00FF1905"/>
    <w:rsid w:val="00FF23AE"/>
    <w:rsid w:val="00FF3224"/>
    <w:rsid w:val="00FF33D2"/>
    <w:rsid w:val="00FF5F56"/>
    <w:rsid w:val="00FF650F"/>
    <w:rsid w:val="00FF71A6"/>
    <w:rsid w:val="00FF7B50"/>
    <w:rsid w:val="01240ED1"/>
    <w:rsid w:val="02213E72"/>
    <w:rsid w:val="02C505B8"/>
    <w:rsid w:val="03055AAB"/>
    <w:rsid w:val="04AC7F80"/>
    <w:rsid w:val="04B07CB0"/>
    <w:rsid w:val="05840B60"/>
    <w:rsid w:val="05AA3712"/>
    <w:rsid w:val="065828F0"/>
    <w:rsid w:val="0694190E"/>
    <w:rsid w:val="07A15231"/>
    <w:rsid w:val="07D768E8"/>
    <w:rsid w:val="08F10AC7"/>
    <w:rsid w:val="092A5BA4"/>
    <w:rsid w:val="093C5FFA"/>
    <w:rsid w:val="09470338"/>
    <w:rsid w:val="09A612AE"/>
    <w:rsid w:val="09B3041A"/>
    <w:rsid w:val="0A5E52BF"/>
    <w:rsid w:val="0C41127C"/>
    <w:rsid w:val="0CED00F8"/>
    <w:rsid w:val="0D413668"/>
    <w:rsid w:val="0DD4251D"/>
    <w:rsid w:val="0E083E00"/>
    <w:rsid w:val="0E211D08"/>
    <w:rsid w:val="0E6B438E"/>
    <w:rsid w:val="0E932BB5"/>
    <w:rsid w:val="0EAD3152"/>
    <w:rsid w:val="0F350C4B"/>
    <w:rsid w:val="11050ACA"/>
    <w:rsid w:val="117403E7"/>
    <w:rsid w:val="11A30DC8"/>
    <w:rsid w:val="11CA425A"/>
    <w:rsid w:val="11E1641A"/>
    <w:rsid w:val="11F2165A"/>
    <w:rsid w:val="122365EA"/>
    <w:rsid w:val="122E5DFF"/>
    <w:rsid w:val="1262430B"/>
    <w:rsid w:val="12B922AA"/>
    <w:rsid w:val="12FB6626"/>
    <w:rsid w:val="13010971"/>
    <w:rsid w:val="1457788F"/>
    <w:rsid w:val="146C4218"/>
    <w:rsid w:val="148D0481"/>
    <w:rsid w:val="14A31D46"/>
    <w:rsid w:val="15901688"/>
    <w:rsid w:val="16B6547D"/>
    <w:rsid w:val="1777698F"/>
    <w:rsid w:val="17991B35"/>
    <w:rsid w:val="186759BD"/>
    <w:rsid w:val="18E758B2"/>
    <w:rsid w:val="199E386A"/>
    <w:rsid w:val="1A1D0C33"/>
    <w:rsid w:val="1A4617F1"/>
    <w:rsid w:val="1A796484"/>
    <w:rsid w:val="1B006903"/>
    <w:rsid w:val="1B1E15B3"/>
    <w:rsid w:val="1B9E4745"/>
    <w:rsid w:val="1CFC7225"/>
    <w:rsid w:val="1D1D0F4A"/>
    <w:rsid w:val="1E6D155D"/>
    <w:rsid w:val="1F434D2C"/>
    <w:rsid w:val="1FBF2D33"/>
    <w:rsid w:val="201018FA"/>
    <w:rsid w:val="207B66B3"/>
    <w:rsid w:val="211310CC"/>
    <w:rsid w:val="2186141A"/>
    <w:rsid w:val="22CE5604"/>
    <w:rsid w:val="23004624"/>
    <w:rsid w:val="235C2CF5"/>
    <w:rsid w:val="23AD09C4"/>
    <w:rsid w:val="23D22A8E"/>
    <w:rsid w:val="251F5C7B"/>
    <w:rsid w:val="2652104F"/>
    <w:rsid w:val="26897FC9"/>
    <w:rsid w:val="26926505"/>
    <w:rsid w:val="26A84541"/>
    <w:rsid w:val="272A34E1"/>
    <w:rsid w:val="28C372A5"/>
    <w:rsid w:val="29103206"/>
    <w:rsid w:val="294A6D5D"/>
    <w:rsid w:val="29E21551"/>
    <w:rsid w:val="29EF7B6B"/>
    <w:rsid w:val="2A5D7376"/>
    <w:rsid w:val="2A662174"/>
    <w:rsid w:val="2B0D6AA1"/>
    <w:rsid w:val="2C4A15D5"/>
    <w:rsid w:val="2CBD01E4"/>
    <w:rsid w:val="2DB835D6"/>
    <w:rsid w:val="2DD836C1"/>
    <w:rsid w:val="302C79CA"/>
    <w:rsid w:val="303E5560"/>
    <w:rsid w:val="30F1256B"/>
    <w:rsid w:val="30FB3EF5"/>
    <w:rsid w:val="31FC517A"/>
    <w:rsid w:val="323F32B6"/>
    <w:rsid w:val="326051DB"/>
    <w:rsid w:val="333E2D51"/>
    <w:rsid w:val="341E61C6"/>
    <w:rsid w:val="35F5260C"/>
    <w:rsid w:val="38A26A7B"/>
    <w:rsid w:val="39FD0581"/>
    <w:rsid w:val="3A105474"/>
    <w:rsid w:val="3B9A5EC1"/>
    <w:rsid w:val="3BF27B13"/>
    <w:rsid w:val="3BFB3449"/>
    <w:rsid w:val="3D0D7F4D"/>
    <w:rsid w:val="3D3D545E"/>
    <w:rsid w:val="3DED30AF"/>
    <w:rsid w:val="3DFD29A6"/>
    <w:rsid w:val="3EA6545B"/>
    <w:rsid w:val="3EE10497"/>
    <w:rsid w:val="3F7269E9"/>
    <w:rsid w:val="42A7231D"/>
    <w:rsid w:val="439E1A55"/>
    <w:rsid w:val="43B24632"/>
    <w:rsid w:val="44312295"/>
    <w:rsid w:val="44741DB7"/>
    <w:rsid w:val="44E065DF"/>
    <w:rsid w:val="459F36E5"/>
    <w:rsid w:val="46057260"/>
    <w:rsid w:val="461D4477"/>
    <w:rsid w:val="46513FCA"/>
    <w:rsid w:val="465901F9"/>
    <w:rsid w:val="46594E16"/>
    <w:rsid w:val="467D6107"/>
    <w:rsid w:val="46FA651F"/>
    <w:rsid w:val="479E113D"/>
    <w:rsid w:val="47EF6628"/>
    <w:rsid w:val="48AB5FE4"/>
    <w:rsid w:val="495042D1"/>
    <w:rsid w:val="4A447E5F"/>
    <w:rsid w:val="4AC455DA"/>
    <w:rsid w:val="4C4023DB"/>
    <w:rsid w:val="4C8A546E"/>
    <w:rsid w:val="4CAF7FFA"/>
    <w:rsid w:val="4D1935AA"/>
    <w:rsid w:val="4D6D5072"/>
    <w:rsid w:val="4D6E0059"/>
    <w:rsid w:val="4EDD74ED"/>
    <w:rsid w:val="4F547C2C"/>
    <w:rsid w:val="4F8D50CD"/>
    <w:rsid w:val="4FF30E4C"/>
    <w:rsid w:val="50A925DA"/>
    <w:rsid w:val="50AE4BFD"/>
    <w:rsid w:val="50E45295"/>
    <w:rsid w:val="51347986"/>
    <w:rsid w:val="51797E7C"/>
    <w:rsid w:val="51CF3E00"/>
    <w:rsid w:val="52263C7E"/>
    <w:rsid w:val="53C120CA"/>
    <w:rsid w:val="53DB1C09"/>
    <w:rsid w:val="544669FD"/>
    <w:rsid w:val="546F54FB"/>
    <w:rsid w:val="54777401"/>
    <w:rsid w:val="55DF35F4"/>
    <w:rsid w:val="562003DF"/>
    <w:rsid w:val="566A11C6"/>
    <w:rsid w:val="56F44BCC"/>
    <w:rsid w:val="5787545C"/>
    <w:rsid w:val="57E10546"/>
    <w:rsid w:val="58952603"/>
    <w:rsid w:val="58AD08BA"/>
    <w:rsid w:val="590433F7"/>
    <w:rsid w:val="5A430530"/>
    <w:rsid w:val="5AA20ECA"/>
    <w:rsid w:val="5AB5241A"/>
    <w:rsid w:val="5AD84D43"/>
    <w:rsid w:val="5BBB1A7E"/>
    <w:rsid w:val="5BBC4F12"/>
    <w:rsid w:val="5BBF5F73"/>
    <w:rsid w:val="5E392BC7"/>
    <w:rsid w:val="5EB015E3"/>
    <w:rsid w:val="5F7A74B3"/>
    <w:rsid w:val="5FA10ED6"/>
    <w:rsid w:val="5FE43F24"/>
    <w:rsid w:val="603E3465"/>
    <w:rsid w:val="606C2600"/>
    <w:rsid w:val="60B52348"/>
    <w:rsid w:val="61387769"/>
    <w:rsid w:val="62317CB4"/>
    <w:rsid w:val="62810122"/>
    <w:rsid w:val="639962DC"/>
    <w:rsid w:val="63996C58"/>
    <w:rsid w:val="640A75B7"/>
    <w:rsid w:val="646A5547"/>
    <w:rsid w:val="64A24BE6"/>
    <w:rsid w:val="65730F21"/>
    <w:rsid w:val="65AD709D"/>
    <w:rsid w:val="65B67F3B"/>
    <w:rsid w:val="677D22DE"/>
    <w:rsid w:val="679A6BD6"/>
    <w:rsid w:val="684274F5"/>
    <w:rsid w:val="690D6ED2"/>
    <w:rsid w:val="69141850"/>
    <w:rsid w:val="69FE4DB1"/>
    <w:rsid w:val="6AFA0C5C"/>
    <w:rsid w:val="6B021FDC"/>
    <w:rsid w:val="6B3F4449"/>
    <w:rsid w:val="6B6F1F3D"/>
    <w:rsid w:val="6BDF4C76"/>
    <w:rsid w:val="6DA14EA9"/>
    <w:rsid w:val="6ECB29C4"/>
    <w:rsid w:val="70765B1C"/>
    <w:rsid w:val="70EA0D0C"/>
    <w:rsid w:val="71B41EF2"/>
    <w:rsid w:val="71B56A75"/>
    <w:rsid w:val="733D0503"/>
    <w:rsid w:val="73C3551C"/>
    <w:rsid w:val="73FC0A2E"/>
    <w:rsid w:val="73FE5F24"/>
    <w:rsid w:val="742B59BE"/>
    <w:rsid w:val="754D40C6"/>
    <w:rsid w:val="7553467E"/>
    <w:rsid w:val="75B45D67"/>
    <w:rsid w:val="75C015B1"/>
    <w:rsid w:val="78885920"/>
    <w:rsid w:val="789E4377"/>
    <w:rsid w:val="79E93803"/>
    <w:rsid w:val="7A2D36EF"/>
    <w:rsid w:val="7A9B7970"/>
    <w:rsid w:val="7C646857"/>
    <w:rsid w:val="7E985710"/>
    <w:rsid w:val="7F221BF4"/>
    <w:rsid w:val="7F420FAA"/>
    <w:rsid w:val="7F594F87"/>
    <w:rsid w:val="7F985A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name="index 1"/>
    <w:lsdException w:qFormat="1" w:uiPriority="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0" w:semiHidden="0" w:name="toc 4"/>
    <w:lsdException w:uiPriority="39" w:name="toc 5"/>
    <w:lsdException w:uiPriority="39" w:name="toc 6"/>
    <w:lsdException w:uiPriority="39" w:name="toc 7"/>
    <w:lsdException w:uiPriority="39" w:name="toc 8"/>
    <w:lsdException w:uiPriority="39" w:name="toc 9"/>
    <w:lsdException w:qFormat="1" w:uiPriority="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name="Date"/>
    <w:lsdException w:qFormat="1" w:unhideWhenUsed="0" w:uiPriority="99" w:name="Body Text First Indent"/>
    <w:lsdException w:qFormat="1" w:uiPriority="99" w:name="Body Text First Indent 2"/>
    <w:lsdException w:uiPriority="99" w:name="Note Heading"/>
    <w:lsdException w:qFormat="1" w:uiPriority="0" w:name="Body Text 2"/>
    <w:lsdException w:uiPriority="99" w:name="Body Text 3"/>
    <w:lsdException w:uiPriority="99"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0" w:name="Document Map"/>
    <w:lsdException w:qFormat="1" w:uiPriority="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43"/>
    <w:qFormat/>
    <w:uiPriority w:val="0"/>
    <w:pPr>
      <w:keepNext/>
      <w:keepLines/>
      <w:spacing w:before="100" w:after="90"/>
      <w:jc w:val="center"/>
      <w:outlineLvl w:val="0"/>
    </w:pPr>
    <w:rPr>
      <w:b/>
      <w:bCs/>
      <w:kern w:val="44"/>
      <w:sz w:val="44"/>
      <w:szCs w:val="44"/>
      <w:lang w:val="zh-CN"/>
    </w:rPr>
  </w:style>
  <w:style w:type="paragraph" w:styleId="7">
    <w:name w:val="heading 2"/>
    <w:basedOn w:val="1"/>
    <w:next w:val="1"/>
    <w:link w:val="44"/>
    <w:qFormat/>
    <w:uiPriority w:val="0"/>
    <w:pPr>
      <w:keepNext/>
      <w:ind w:right="-334" w:firstLine="70" w:firstLineChars="25"/>
      <w:jc w:val="center"/>
      <w:outlineLvl w:val="1"/>
    </w:pPr>
    <w:rPr>
      <w:rFonts w:ascii="宋体" w:hAnsi="宋体"/>
      <w:color w:val="000000"/>
      <w:sz w:val="28"/>
      <w:lang w:val="zh-CN"/>
    </w:rPr>
  </w:style>
  <w:style w:type="paragraph" w:styleId="8">
    <w:name w:val="heading 3"/>
    <w:basedOn w:val="1"/>
    <w:next w:val="1"/>
    <w:link w:val="45"/>
    <w:qFormat/>
    <w:uiPriority w:val="0"/>
    <w:pPr>
      <w:keepNext/>
      <w:widowControl/>
      <w:tabs>
        <w:tab w:val="left" w:pos="907"/>
      </w:tabs>
      <w:spacing w:beforeLines="50" w:afterLines="50"/>
      <w:ind w:left="1814" w:hanging="907"/>
      <w:jc w:val="center"/>
      <w:outlineLvl w:val="2"/>
    </w:pPr>
    <w:rPr>
      <w:rFonts w:ascii="仿宋_GB2312" w:hAnsi="宋体"/>
      <w:b/>
      <w:kern w:val="0"/>
      <w:sz w:val="28"/>
      <w:szCs w:val="20"/>
      <w:lang w:val="zh-CN"/>
    </w:rPr>
  </w:style>
  <w:style w:type="paragraph" w:styleId="9">
    <w:name w:val="heading 4"/>
    <w:basedOn w:val="1"/>
    <w:next w:val="1"/>
    <w:link w:val="46"/>
    <w:qFormat/>
    <w:uiPriority w:val="0"/>
    <w:pPr>
      <w:keepNext/>
      <w:keepLines/>
      <w:spacing w:before="280" w:after="290"/>
      <w:jc w:val="left"/>
      <w:outlineLvl w:val="3"/>
    </w:pPr>
    <w:rPr>
      <w:rFonts w:ascii="Arial" w:hAnsi="Arial" w:eastAsia="黑体"/>
      <w:b/>
      <w:bCs/>
      <w:sz w:val="24"/>
      <w:szCs w:val="28"/>
      <w:lang w:val="zh-CN"/>
    </w:rPr>
  </w:style>
  <w:style w:type="paragraph" w:styleId="10">
    <w:name w:val="heading 5"/>
    <w:basedOn w:val="1"/>
    <w:next w:val="1"/>
    <w:link w:val="47"/>
    <w:qFormat/>
    <w:uiPriority w:val="0"/>
    <w:pPr>
      <w:keepNext/>
      <w:keepLines/>
      <w:spacing w:before="280" w:after="290" w:line="374" w:lineRule="auto"/>
      <w:outlineLvl w:val="4"/>
    </w:pPr>
    <w:rPr>
      <w:b/>
      <w:bCs/>
      <w:sz w:val="28"/>
      <w:szCs w:val="28"/>
      <w:lang w:val="zh-CN"/>
    </w:rPr>
  </w:style>
  <w:style w:type="paragraph" w:styleId="11">
    <w:name w:val="heading 6"/>
    <w:basedOn w:val="1"/>
    <w:next w:val="1"/>
    <w:link w:val="48"/>
    <w:qFormat/>
    <w:uiPriority w:val="0"/>
    <w:pPr>
      <w:spacing w:beforeLines="50" w:afterLines="50" w:line="360" w:lineRule="auto"/>
      <w:ind w:left="3119" w:hanging="3119"/>
      <w:outlineLvl w:val="5"/>
    </w:pPr>
    <w:rPr>
      <w:rFonts w:ascii="宋体" w:hAnsi="宋体"/>
      <w:bCs/>
      <w:sz w:val="24"/>
      <w:lang w:val="zh-CN"/>
    </w:rPr>
  </w:style>
  <w:style w:type="paragraph" w:styleId="12">
    <w:name w:val="heading 7"/>
    <w:basedOn w:val="1"/>
    <w:next w:val="1"/>
    <w:link w:val="49"/>
    <w:qFormat/>
    <w:uiPriority w:val="0"/>
    <w:pPr>
      <w:keepNext/>
      <w:keepLines/>
      <w:spacing w:before="120" w:after="120" w:line="360" w:lineRule="auto"/>
      <w:ind w:left="3686" w:hanging="3686"/>
      <w:outlineLvl w:val="6"/>
    </w:pPr>
    <w:rPr>
      <w:rFonts w:ascii="宋体"/>
      <w:bCs/>
      <w:sz w:val="24"/>
      <w:lang w:val="zh-CN"/>
    </w:rPr>
  </w:style>
  <w:style w:type="paragraph" w:styleId="13">
    <w:name w:val="heading 8"/>
    <w:basedOn w:val="1"/>
    <w:next w:val="1"/>
    <w:link w:val="50"/>
    <w:qFormat/>
    <w:uiPriority w:val="0"/>
    <w:pPr>
      <w:keepNext/>
      <w:keepLines/>
      <w:spacing w:before="240" w:after="64" w:line="319" w:lineRule="auto"/>
      <w:outlineLvl w:val="7"/>
    </w:pPr>
    <w:rPr>
      <w:rFonts w:ascii="Arial" w:hAnsi="Arial" w:eastAsia="黑体"/>
      <w:sz w:val="24"/>
      <w:lang w:val="zh-CN"/>
    </w:rPr>
  </w:style>
  <w:style w:type="paragraph" w:styleId="14">
    <w:name w:val="heading 9"/>
    <w:basedOn w:val="1"/>
    <w:next w:val="1"/>
    <w:link w:val="51"/>
    <w:qFormat/>
    <w:uiPriority w:val="0"/>
    <w:pPr>
      <w:keepNext/>
      <w:keepLines/>
      <w:spacing w:before="240" w:after="64" w:line="319" w:lineRule="auto"/>
      <w:outlineLvl w:val="8"/>
    </w:pPr>
    <w:rPr>
      <w:rFonts w:ascii="Arial" w:hAnsi="Arial" w:eastAsia="黑体"/>
      <w:szCs w:val="21"/>
      <w:lang w:val="zh-CN"/>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60"/>
    <w:semiHidden/>
    <w:unhideWhenUsed/>
    <w:qFormat/>
    <w:uiPriority w:val="99"/>
    <w:pPr>
      <w:ind w:firstLine="420" w:firstLineChars="200"/>
    </w:pPr>
  </w:style>
  <w:style w:type="paragraph" w:styleId="3">
    <w:name w:val="Body Text Indent"/>
    <w:basedOn w:val="4"/>
    <w:next w:val="5"/>
    <w:link w:val="56"/>
    <w:semiHidden/>
    <w:unhideWhenUsed/>
    <w:qFormat/>
    <w:uiPriority w:val="99"/>
    <w:pPr>
      <w:spacing w:after="120"/>
      <w:ind w:left="420" w:leftChars="200"/>
    </w:pPr>
  </w:style>
  <w:style w:type="paragraph" w:customStyle="1" w:styleId="4">
    <w:name w:val="正文1"/>
    <w:qFormat/>
    <w:uiPriority w:val="99"/>
    <w:pPr>
      <w:widowControl w:val="0"/>
      <w:spacing w:line="360" w:lineRule="auto"/>
      <w:jc w:val="both"/>
    </w:pPr>
    <w:rPr>
      <w:rFonts w:ascii="宋体" w:hAnsi="宋体" w:eastAsia="宋体" w:cs="宋体"/>
      <w:sz w:val="21"/>
      <w:szCs w:val="21"/>
      <w:lang w:val="en-US" w:eastAsia="zh-CN" w:bidi="ar-SA"/>
    </w:rPr>
  </w:style>
  <w:style w:type="paragraph" w:styleId="5">
    <w:name w:val="envelope return"/>
    <w:basedOn w:val="1"/>
    <w:unhideWhenUsed/>
    <w:qFormat/>
    <w:uiPriority w:val="99"/>
    <w:pPr>
      <w:snapToGrid w:val="0"/>
    </w:pPr>
    <w:rPr>
      <w:rFonts w:hint="eastAsia" w:ascii="Arial" w:hAnsi="Arial"/>
    </w:rPr>
  </w:style>
  <w:style w:type="paragraph" w:styleId="15">
    <w:name w:val="Normal Indent"/>
    <w:basedOn w:val="1"/>
    <w:link w:val="52"/>
    <w:semiHidden/>
    <w:unhideWhenUsed/>
    <w:qFormat/>
    <w:uiPriority w:val="0"/>
    <w:pPr>
      <w:ind w:firstLine="420"/>
    </w:pPr>
    <w:rPr>
      <w:rFonts w:ascii="Calibri" w:hAnsi="Calibri"/>
      <w:szCs w:val="20"/>
      <w:lang w:val="zh-CN"/>
    </w:rPr>
  </w:style>
  <w:style w:type="paragraph" w:styleId="16">
    <w:name w:val="caption"/>
    <w:basedOn w:val="1"/>
    <w:next w:val="1"/>
    <w:qFormat/>
    <w:uiPriority w:val="0"/>
    <w:rPr>
      <w:rFonts w:ascii="Arial" w:hAnsi="Arial" w:eastAsia="黑体" w:cs="Arial"/>
      <w:sz w:val="20"/>
      <w:szCs w:val="20"/>
    </w:rPr>
  </w:style>
  <w:style w:type="paragraph" w:styleId="17">
    <w:name w:val="Document Map"/>
    <w:basedOn w:val="1"/>
    <w:link w:val="53"/>
    <w:semiHidden/>
    <w:unhideWhenUsed/>
    <w:qFormat/>
    <w:uiPriority w:val="0"/>
    <w:rPr>
      <w:rFonts w:ascii="宋体"/>
      <w:sz w:val="18"/>
      <w:szCs w:val="18"/>
      <w:lang w:val="zh-CN"/>
    </w:rPr>
  </w:style>
  <w:style w:type="paragraph" w:styleId="18">
    <w:name w:val="annotation text"/>
    <w:basedOn w:val="1"/>
    <w:link w:val="54"/>
    <w:unhideWhenUsed/>
    <w:qFormat/>
    <w:uiPriority w:val="0"/>
    <w:pPr>
      <w:jc w:val="left"/>
    </w:pPr>
    <w:rPr>
      <w:lang w:val="zh-CN"/>
    </w:rPr>
  </w:style>
  <w:style w:type="paragraph" w:styleId="19">
    <w:name w:val="Body Text"/>
    <w:basedOn w:val="1"/>
    <w:next w:val="20"/>
    <w:link w:val="55"/>
    <w:unhideWhenUsed/>
    <w:qFormat/>
    <w:uiPriority w:val="0"/>
    <w:pPr>
      <w:spacing w:after="120"/>
    </w:pPr>
    <w:rPr>
      <w:lang w:val="zh-CN"/>
    </w:rPr>
  </w:style>
  <w:style w:type="paragraph" w:styleId="20">
    <w:name w:val="Body Text First Indent"/>
    <w:basedOn w:val="19"/>
    <w:semiHidden/>
    <w:qFormat/>
    <w:uiPriority w:val="99"/>
    <w:pPr>
      <w:spacing w:after="120"/>
      <w:ind w:firstLine="420" w:firstLineChars="100"/>
      <w:jc w:val="both"/>
    </w:pPr>
    <w:rPr>
      <w:sz w:val="24"/>
      <w:szCs w:val="24"/>
    </w:rPr>
  </w:style>
  <w:style w:type="paragraph" w:styleId="21">
    <w:name w:val="toc 3"/>
    <w:basedOn w:val="1"/>
    <w:next w:val="1"/>
    <w:unhideWhenUsed/>
    <w:qFormat/>
    <w:uiPriority w:val="39"/>
    <w:pPr>
      <w:ind w:left="420"/>
      <w:jc w:val="left"/>
    </w:pPr>
    <w:rPr>
      <w:i/>
      <w:iCs/>
      <w:sz w:val="20"/>
      <w:szCs w:val="20"/>
    </w:rPr>
  </w:style>
  <w:style w:type="paragraph" w:styleId="22">
    <w:name w:val="Plain Text"/>
    <w:basedOn w:val="1"/>
    <w:link w:val="57"/>
    <w:semiHidden/>
    <w:unhideWhenUsed/>
    <w:qFormat/>
    <w:uiPriority w:val="0"/>
    <w:rPr>
      <w:rFonts w:ascii="宋体" w:hAnsi="Courier New"/>
      <w:szCs w:val="20"/>
      <w:lang w:val="zh-CN"/>
    </w:rPr>
  </w:style>
  <w:style w:type="paragraph" w:styleId="23">
    <w:name w:val="Date"/>
    <w:basedOn w:val="1"/>
    <w:next w:val="1"/>
    <w:link w:val="58"/>
    <w:semiHidden/>
    <w:unhideWhenUsed/>
    <w:qFormat/>
    <w:uiPriority w:val="0"/>
    <w:pPr>
      <w:ind w:left="100" w:leftChars="2500"/>
    </w:pPr>
    <w:rPr>
      <w:lang w:val="zh-CN"/>
    </w:rPr>
  </w:style>
  <w:style w:type="paragraph" w:styleId="24">
    <w:name w:val="Balloon Text"/>
    <w:basedOn w:val="1"/>
    <w:link w:val="126"/>
    <w:semiHidden/>
    <w:unhideWhenUsed/>
    <w:qFormat/>
    <w:uiPriority w:val="99"/>
    <w:rPr>
      <w:sz w:val="18"/>
      <w:szCs w:val="18"/>
    </w:rPr>
  </w:style>
  <w:style w:type="paragraph" w:styleId="25">
    <w:name w:val="footer"/>
    <w:basedOn w:val="1"/>
    <w:link w:val="59"/>
    <w:unhideWhenUsed/>
    <w:qFormat/>
    <w:uiPriority w:val="99"/>
    <w:pPr>
      <w:tabs>
        <w:tab w:val="center" w:pos="4153"/>
        <w:tab w:val="right" w:pos="8306"/>
      </w:tabs>
      <w:snapToGrid w:val="0"/>
      <w:jc w:val="left"/>
    </w:pPr>
    <w:rPr>
      <w:sz w:val="18"/>
      <w:szCs w:val="20"/>
      <w:lang w:val="zh-CN" w:bidi="he-IL"/>
    </w:rPr>
  </w:style>
  <w:style w:type="paragraph" w:styleId="26">
    <w:name w:val="header"/>
    <w:basedOn w:val="1"/>
    <w:link w:val="61"/>
    <w:unhideWhenUsed/>
    <w:qFormat/>
    <w:uiPriority w:val="0"/>
    <w:pPr>
      <w:pBdr>
        <w:bottom w:val="single" w:color="auto" w:sz="6" w:space="1"/>
      </w:pBdr>
      <w:tabs>
        <w:tab w:val="center" w:pos="4153"/>
        <w:tab w:val="right" w:pos="8306"/>
      </w:tabs>
      <w:snapToGrid w:val="0"/>
      <w:jc w:val="center"/>
    </w:pPr>
    <w:rPr>
      <w:sz w:val="18"/>
      <w:szCs w:val="18"/>
      <w:lang w:val="zh-CN"/>
    </w:rPr>
  </w:style>
  <w:style w:type="paragraph" w:styleId="27">
    <w:name w:val="toc 1"/>
    <w:basedOn w:val="28"/>
    <w:next w:val="1"/>
    <w:unhideWhenUsed/>
    <w:qFormat/>
    <w:uiPriority w:val="39"/>
    <w:pPr>
      <w:spacing w:before="120" w:after="120" w:line="240" w:lineRule="auto"/>
      <w:ind w:firstLine="0" w:firstLineChars="0"/>
      <w:jc w:val="left"/>
    </w:pPr>
    <w:rPr>
      <w:rFonts w:ascii="Times New Roman" w:hAnsi="Times New Roman" w:cs="Times New Roman"/>
      <w:bCs/>
      <w:caps/>
      <w:sz w:val="20"/>
    </w:rPr>
  </w:style>
  <w:style w:type="paragraph" w:styleId="28">
    <w:name w:val="index 1"/>
    <w:basedOn w:val="1"/>
    <w:next w:val="1"/>
    <w:semiHidden/>
    <w:unhideWhenUsed/>
    <w:qFormat/>
    <w:uiPriority w:val="0"/>
    <w:pPr>
      <w:spacing w:line="310" w:lineRule="exact"/>
      <w:ind w:firstLine="72" w:firstLineChars="30"/>
    </w:pPr>
    <w:rPr>
      <w:rFonts w:ascii="Arial" w:hAnsi="Arial" w:cs="Arial"/>
      <w:b/>
      <w:sz w:val="24"/>
      <w:szCs w:val="20"/>
    </w:rPr>
  </w:style>
  <w:style w:type="paragraph" w:styleId="29">
    <w:name w:val="toc 4"/>
    <w:basedOn w:val="1"/>
    <w:next w:val="1"/>
    <w:unhideWhenUsed/>
    <w:qFormat/>
    <w:uiPriority w:val="0"/>
    <w:pPr>
      <w:tabs>
        <w:tab w:val="right" w:leader="dot" w:pos="8302"/>
      </w:tabs>
      <w:spacing w:line="360" w:lineRule="exact"/>
      <w:ind w:left="629"/>
      <w:jc w:val="left"/>
    </w:pPr>
    <w:rPr>
      <w:sz w:val="18"/>
      <w:szCs w:val="18"/>
    </w:rPr>
  </w:style>
  <w:style w:type="paragraph" w:styleId="30">
    <w:name w:val="Subtitle"/>
    <w:basedOn w:val="1"/>
    <w:link w:val="62"/>
    <w:qFormat/>
    <w:uiPriority w:val="0"/>
    <w:pPr>
      <w:spacing w:before="240" w:after="60" w:line="312" w:lineRule="auto"/>
      <w:jc w:val="center"/>
      <w:outlineLvl w:val="1"/>
    </w:pPr>
    <w:rPr>
      <w:rFonts w:ascii="Arial" w:hAnsi="Arial"/>
      <w:b/>
      <w:bCs/>
      <w:kern w:val="28"/>
      <w:sz w:val="32"/>
      <w:szCs w:val="32"/>
      <w:lang w:val="zh-CN"/>
    </w:rPr>
  </w:style>
  <w:style w:type="paragraph" w:styleId="31">
    <w:name w:val="Body Text Indent 3"/>
    <w:basedOn w:val="1"/>
    <w:link w:val="127"/>
    <w:semiHidden/>
    <w:unhideWhenUsed/>
    <w:qFormat/>
    <w:uiPriority w:val="99"/>
    <w:pPr>
      <w:spacing w:after="120"/>
      <w:ind w:left="420" w:leftChars="200"/>
    </w:pPr>
    <w:rPr>
      <w:sz w:val="16"/>
      <w:szCs w:val="16"/>
    </w:rPr>
  </w:style>
  <w:style w:type="paragraph" w:styleId="32">
    <w:name w:val="toc 2"/>
    <w:basedOn w:val="33"/>
    <w:next w:val="33"/>
    <w:unhideWhenUsed/>
    <w:qFormat/>
    <w:uiPriority w:val="39"/>
    <w:pPr>
      <w:ind w:left="210" w:leftChars="0"/>
      <w:jc w:val="left"/>
    </w:pPr>
    <w:rPr>
      <w:rFonts w:ascii="Times New Roman" w:eastAsia="宋体"/>
      <w:b w:val="0"/>
      <w:bCs w:val="0"/>
      <w:smallCaps/>
      <w:sz w:val="20"/>
    </w:rPr>
  </w:style>
  <w:style w:type="paragraph" w:styleId="33">
    <w:name w:val="index 2"/>
    <w:basedOn w:val="1"/>
    <w:next w:val="1"/>
    <w:semiHidden/>
    <w:unhideWhenUsed/>
    <w:qFormat/>
    <w:uiPriority w:val="0"/>
    <w:pPr>
      <w:ind w:left="420" w:leftChars="200"/>
    </w:pPr>
    <w:rPr>
      <w:rFonts w:ascii="仿宋_GB2312" w:eastAsia="仿宋_GB2312"/>
      <w:b/>
      <w:bCs/>
      <w:sz w:val="30"/>
      <w:szCs w:val="20"/>
    </w:rPr>
  </w:style>
  <w:style w:type="paragraph" w:styleId="34">
    <w:name w:val="Body Text 2"/>
    <w:basedOn w:val="1"/>
    <w:link w:val="63"/>
    <w:semiHidden/>
    <w:unhideWhenUsed/>
    <w:qFormat/>
    <w:uiPriority w:val="0"/>
    <w:pPr>
      <w:spacing w:line="320" w:lineRule="exact"/>
    </w:pPr>
    <w:rPr>
      <w:rFonts w:ascii="楷体_GB2312" w:eastAsia="楷体_GB2312"/>
      <w:color w:val="000000"/>
      <w:sz w:val="24"/>
      <w:szCs w:val="20"/>
      <w:lang w:val="zh-CN"/>
    </w:rPr>
  </w:style>
  <w:style w:type="paragraph" w:styleId="35">
    <w:name w:val="Normal (Web)"/>
    <w:basedOn w:val="1"/>
    <w:unhideWhenUsed/>
    <w:qFormat/>
    <w:uiPriority w:val="0"/>
    <w:pPr>
      <w:widowControl/>
      <w:spacing w:before="100" w:beforeAutospacing="1" w:after="100" w:afterAutospacing="1"/>
      <w:ind w:firstLine="480"/>
      <w:jc w:val="left"/>
    </w:pPr>
    <w:rPr>
      <w:rFonts w:ascii="宋体" w:hAnsi="宋体"/>
      <w:kern w:val="0"/>
      <w:sz w:val="24"/>
    </w:rPr>
  </w:style>
  <w:style w:type="paragraph" w:styleId="36">
    <w:name w:val="Title"/>
    <w:basedOn w:val="1"/>
    <w:link w:val="64"/>
    <w:qFormat/>
    <w:uiPriority w:val="0"/>
    <w:pPr>
      <w:spacing w:before="240" w:after="60"/>
      <w:jc w:val="center"/>
      <w:outlineLvl w:val="0"/>
    </w:pPr>
    <w:rPr>
      <w:rFonts w:ascii="Arial" w:hAnsi="Arial"/>
      <w:b/>
      <w:bCs/>
      <w:sz w:val="32"/>
      <w:szCs w:val="32"/>
      <w:lang w:val="zh-CN"/>
    </w:rPr>
  </w:style>
  <w:style w:type="table" w:styleId="38">
    <w:name w:val="Table Grid"/>
    <w:basedOn w:val="37"/>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page number"/>
    <w:basedOn w:val="39"/>
    <w:qFormat/>
    <w:uiPriority w:val="0"/>
  </w:style>
  <w:style w:type="character" w:styleId="41">
    <w:name w:val="FollowedHyperlink"/>
    <w:semiHidden/>
    <w:unhideWhenUsed/>
    <w:qFormat/>
    <w:uiPriority w:val="99"/>
    <w:rPr>
      <w:color w:val="800080"/>
      <w:u w:val="single"/>
    </w:rPr>
  </w:style>
  <w:style w:type="character" w:styleId="42">
    <w:name w:val="Hyperlink"/>
    <w:unhideWhenUsed/>
    <w:qFormat/>
    <w:uiPriority w:val="99"/>
    <w:rPr>
      <w:color w:val="0000FF"/>
      <w:u w:val="single"/>
    </w:rPr>
  </w:style>
  <w:style w:type="character" w:customStyle="1" w:styleId="43">
    <w:name w:val="标题 1 Char"/>
    <w:link w:val="6"/>
    <w:qFormat/>
    <w:uiPriority w:val="0"/>
    <w:rPr>
      <w:rFonts w:ascii="Times New Roman" w:hAnsi="Times New Roman"/>
      <w:b/>
      <w:bCs/>
      <w:kern w:val="44"/>
      <w:sz w:val="44"/>
      <w:szCs w:val="44"/>
      <w:lang w:val="zh-CN"/>
    </w:rPr>
  </w:style>
  <w:style w:type="character" w:customStyle="1" w:styleId="44">
    <w:name w:val="标题 2 Char"/>
    <w:link w:val="7"/>
    <w:qFormat/>
    <w:uiPriority w:val="0"/>
    <w:rPr>
      <w:rFonts w:ascii="宋体" w:hAnsi="宋体" w:cs="宋体"/>
      <w:color w:val="000000"/>
      <w:kern w:val="2"/>
      <w:sz w:val="28"/>
      <w:szCs w:val="24"/>
    </w:rPr>
  </w:style>
  <w:style w:type="character" w:customStyle="1" w:styleId="45">
    <w:name w:val="标题 3 Char"/>
    <w:link w:val="8"/>
    <w:qFormat/>
    <w:uiPriority w:val="0"/>
    <w:rPr>
      <w:rFonts w:ascii="仿宋_GB2312" w:hAnsi="宋体"/>
      <w:b/>
      <w:sz w:val="28"/>
      <w:lang w:val="zh-CN" w:eastAsia="zh-CN"/>
    </w:rPr>
  </w:style>
  <w:style w:type="character" w:customStyle="1" w:styleId="46">
    <w:name w:val="标题 4 Char"/>
    <w:link w:val="9"/>
    <w:qFormat/>
    <w:uiPriority w:val="0"/>
    <w:rPr>
      <w:rFonts w:ascii="Arial" w:hAnsi="Arial" w:eastAsia="黑体"/>
      <w:b/>
      <w:bCs/>
      <w:kern w:val="2"/>
      <w:sz w:val="24"/>
      <w:szCs w:val="28"/>
    </w:rPr>
  </w:style>
  <w:style w:type="character" w:customStyle="1" w:styleId="47">
    <w:name w:val="标题 5 Char"/>
    <w:link w:val="10"/>
    <w:qFormat/>
    <w:uiPriority w:val="0"/>
    <w:rPr>
      <w:rFonts w:ascii="Times New Roman" w:hAnsi="Times New Roman"/>
      <w:b/>
      <w:bCs/>
      <w:kern w:val="2"/>
      <w:sz w:val="28"/>
      <w:szCs w:val="28"/>
    </w:rPr>
  </w:style>
  <w:style w:type="character" w:customStyle="1" w:styleId="48">
    <w:name w:val="标题 6 Char"/>
    <w:link w:val="11"/>
    <w:qFormat/>
    <w:uiPriority w:val="0"/>
    <w:rPr>
      <w:rFonts w:ascii="宋体" w:hAnsi="宋体" w:cs="宋体"/>
      <w:bCs/>
      <w:kern w:val="2"/>
      <w:sz w:val="24"/>
      <w:szCs w:val="24"/>
    </w:rPr>
  </w:style>
  <w:style w:type="character" w:customStyle="1" w:styleId="49">
    <w:name w:val="标题 7 Char"/>
    <w:link w:val="12"/>
    <w:qFormat/>
    <w:uiPriority w:val="0"/>
    <w:rPr>
      <w:rFonts w:ascii="宋体" w:hAnsi="Times New Roman"/>
      <w:bCs/>
      <w:kern w:val="2"/>
      <w:sz w:val="24"/>
      <w:szCs w:val="24"/>
    </w:rPr>
  </w:style>
  <w:style w:type="character" w:customStyle="1" w:styleId="50">
    <w:name w:val="标题 8 Char"/>
    <w:link w:val="13"/>
    <w:qFormat/>
    <w:uiPriority w:val="0"/>
    <w:rPr>
      <w:rFonts w:ascii="Arial" w:hAnsi="Arial" w:eastAsia="黑体"/>
      <w:kern w:val="2"/>
      <w:sz w:val="24"/>
      <w:szCs w:val="24"/>
    </w:rPr>
  </w:style>
  <w:style w:type="character" w:customStyle="1" w:styleId="51">
    <w:name w:val="标题 9 Char"/>
    <w:link w:val="14"/>
    <w:qFormat/>
    <w:uiPriority w:val="0"/>
    <w:rPr>
      <w:rFonts w:ascii="Arial" w:hAnsi="Arial" w:eastAsia="黑体"/>
      <w:kern w:val="2"/>
      <w:sz w:val="21"/>
      <w:szCs w:val="21"/>
    </w:rPr>
  </w:style>
  <w:style w:type="character" w:customStyle="1" w:styleId="52">
    <w:name w:val="正文缩进 Char"/>
    <w:link w:val="15"/>
    <w:semiHidden/>
    <w:qFormat/>
    <w:locked/>
    <w:uiPriority w:val="0"/>
    <w:rPr>
      <w:kern w:val="2"/>
      <w:sz w:val="21"/>
    </w:rPr>
  </w:style>
  <w:style w:type="character" w:customStyle="1" w:styleId="53">
    <w:name w:val="文档结构图 Char"/>
    <w:link w:val="17"/>
    <w:semiHidden/>
    <w:qFormat/>
    <w:uiPriority w:val="0"/>
    <w:rPr>
      <w:rFonts w:ascii="宋体" w:hAnsi="Times New Roman"/>
      <w:kern w:val="2"/>
      <w:sz w:val="18"/>
      <w:szCs w:val="18"/>
    </w:rPr>
  </w:style>
  <w:style w:type="character" w:customStyle="1" w:styleId="54">
    <w:name w:val="批注文字 Char"/>
    <w:link w:val="18"/>
    <w:qFormat/>
    <w:uiPriority w:val="0"/>
    <w:rPr>
      <w:rFonts w:ascii="Times New Roman" w:hAnsi="Times New Roman"/>
      <w:kern w:val="2"/>
      <w:sz w:val="21"/>
      <w:szCs w:val="24"/>
    </w:rPr>
  </w:style>
  <w:style w:type="character" w:customStyle="1" w:styleId="55">
    <w:name w:val="正文文本 Char"/>
    <w:link w:val="19"/>
    <w:qFormat/>
    <w:uiPriority w:val="0"/>
    <w:rPr>
      <w:rFonts w:ascii="Times New Roman" w:hAnsi="Times New Roman"/>
      <w:kern w:val="2"/>
      <w:sz w:val="21"/>
      <w:szCs w:val="24"/>
    </w:rPr>
  </w:style>
  <w:style w:type="character" w:customStyle="1" w:styleId="56">
    <w:name w:val="正文文本缩进 Char"/>
    <w:link w:val="3"/>
    <w:semiHidden/>
    <w:qFormat/>
    <w:uiPriority w:val="99"/>
    <w:rPr>
      <w:rFonts w:ascii="Times New Roman" w:hAnsi="Times New Roman"/>
      <w:kern w:val="2"/>
      <w:sz w:val="21"/>
      <w:szCs w:val="24"/>
    </w:rPr>
  </w:style>
  <w:style w:type="character" w:customStyle="1" w:styleId="57">
    <w:name w:val="纯文本 Char"/>
    <w:link w:val="22"/>
    <w:semiHidden/>
    <w:qFormat/>
    <w:uiPriority w:val="0"/>
    <w:rPr>
      <w:rFonts w:ascii="宋体" w:hAnsi="Courier New"/>
      <w:kern w:val="2"/>
      <w:sz w:val="21"/>
    </w:rPr>
  </w:style>
  <w:style w:type="character" w:customStyle="1" w:styleId="58">
    <w:name w:val="日期 Char"/>
    <w:link w:val="23"/>
    <w:semiHidden/>
    <w:qFormat/>
    <w:uiPriority w:val="0"/>
    <w:rPr>
      <w:rFonts w:ascii="Times New Roman" w:hAnsi="Times New Roman"/>
      <w:kern w:val="2"/>
      <w:sz w:val="21"/>
      <w:szCs w:val="24"/>
    </w:rPr>
  </w:style>
  <w:style w:type="character" w:customStyle="1" w:styleId="59">
    <w:name w:val="页脚 Char"/>
    <w:link w:val="25"/>
    <w:qFormat/>
    <w:uiPriority w:val="99"/>
    <w:rPr>
      <w:rFonts w:ascii="Times New Roman" w:hAnsi="Times New Roman"/>
      <w:kern w:val="2"/>
      <w:sz w:val="18"/>
      <w:lang w:bidi="he-IL"/>
    </w:rPr>
  </w:style>
  <w:style w:type="character" w:customStyle="1" w:styleId="60">
    <w:name w:val="正文首行缩进 2 Char"/>
    <w:basedOn w:val="56"/>
    <w:link w:val="2"/>
    <w:semiHidden/>
    <w:qFormat/>
    <w:uiPriority w:val="99"/>
    <w:rPr>
      <w:rFonts w:ascii="Times New Roman" w:hAnsi="Times New Roman"/>
      <w:kern w:val="2"/>
      <w:sz w:val="21"/>
      <w:szCs w:val="24"/>
    </w:rPr>
  </w:style>
  <w:style w:type="character" w:customStyle="1" w:styleId="61">
    <w:name w:val="页眉 Char"/>
    <w:link w:val="26"/>
    <w:qFormat/>
    <w:uiPriority w:val="0"/>
    <w:rPr>
      <w:rFonts w:ascii="Times New Roman" w:hAnsi="Times New Roman"/>
      <w:kern w:val="2"/>
      <w:sz w:val="18"/>
      <w:szCs w:val="18"/>
    </w:rPr>
  </w:style>
  <w:style w:type="character" w:customStyle="1" w:styleId="62">
    <w:name w:val="副标题 Char"/>
    <w:link w:val="30"/>
    <w:qFormat/>
    <w:uiPriority w:val="0"/>
    <w:rPr>
      <w:rFonts w:ascii="Arial" w:hAnsi="Arial" w:cs="Arial"/>
      <w:b/>
      <w:bCs/>
      <w:kern w:val="28"/>
      <w:sz w:val="32"/>
      <w:szCs w:val="32"/>
    </w:rPr>
  </w:style>
  <w:style w:type="character" w:customStyle="1" w:styleId="63">
    <w:name w:val="正文文本 2 Char"/>
    <w:link w:val="34"/>
    <w:semiHidden/>
    <w:qFormat/>
    <w:uiPriority w:val="0"/>
    <w:rPr>
      <w:rFonts w:ascii="楷体_GB2312" w:hAnsi="Times New Roman" w:eastAsia="楷体_GB2312"/>
      <w:color w:val="000000"/>
      <w:kern w:val="2"/>
      <w:sz w:val="24"/>
    </w:rPr>
  </w:style>
  <w:style w:type="character" w:customStyle="1" w:styleId="64">
    <w:name w:val="标题 Char"/>
    <w:link w:val="36"/>
    <w:qFormat/>
    <w:uiPriority w:val="0"/>
    <w:rPr>
      <w:rFonts w:ascii="Arial" w:hAnsi="Arial" w:cs="Arial"/>
      <w:b/>
      <w:bCs/>
      <w:kern w:val="2"/>
      <w:sz w:val="32"/>
      <w:szCs w:val="32"/>
    </w:rPr>
  </w:style>
  <w:style w:type="paragraph" w:styleId="65">
    <w:name w:val="List Paragraph"/>
    <w:basedOn w:val="1"/>
    <w:qFormat/>
    <w:uiPriority w:val="99"/>
    <w:pPr>
      <w:ind w:firstLine="420" w:firstLineChars="200"/>
    </w:pPr>
    <w:rPr>
      <w:rFonts w:ascii="Calibri" w:hAnsi="Calibri"/>
      <w:szCs w:val="22"/>
    </w:rPr>
  </w:style>
  <w:style w:type="character" w:customStyle="1" w:styleId="66">
    <w:name w:val="无间隔 Char"/>
    <w:link w:val="67"/>
    <w:semiHidden/>
    <w:qFormat/>
    <w:locked/>
    <w:uiPriority w:val="0"/>
    <w:rPr>
      <w:sz w:val="22"/>
      <w:szCs w:val="22"/>
      <w:lang w:val="en-US" w:eastAsia="zh-CN" w:bidi="ar-SA"/>
    </w:rPr>
  </w:style>
  <w:style w:type="paragraph" w:customStyle="1" w:styleId="67">
    <w:name w:val="无间隔1"/>
    <w:link w:val="66"/>
    <w:semiHidden/>
    <w:qFormat/>
    <w:uiPriority w:val="0"/>
    <w:rPr>
      <w:rFonts w:ascii="Calibri" w:hAnsi="Calibri" w:eastAsia="宋体" w:cs="Times New Roman"/>
      <w:sz w:val="22"/>
      <w:szCs w:val="22"/>
      <w:lang w:val="en-US" w:eastAsia="zh-CN" w:bidi="ar-SA"/>
    </w:rPr>
  </w:style>
  <w:style w:type="character" w:customStyle="1" w:styleId="68">
    <w:name w:val="正文缩进2格 Char Char"/>
    <w:link w:val="69"/>
    <w:semiHidden/>
    <w:qFormat/>
    <w:locked/>
    <w:uiPriority w:val="0"/>
    <w:rPr>
      <w:rFonts w:ascii="仿宋_GB2312" w:hAnsi="宋体" w:eastAsia="仿宋_GB2312"/>
      <w:kern w:val="2"/>
      <w:sz w:val="31"/>
      <w:szCs w:val="28"/>
    </w:rPr>
  </w:style>
  <w:style w:type="paragraph" w:customStyle="1" w:styleId="69">
    <w:name w:val="正文缩进2格"/>
    <w:basedOn w:val="1"/>
    <w:link w:val="68"/>
    <w:semiHidden/>
    <w:qFormat/>
    <w:uiPriority w:val="0"/>
    <w:pPr>
      <w:spacing w:line="600" w:lineRule="exact"/>
      <w:ind w:firstLine="639" w:firstLineChars="206"/>
    </w:pPr>
    <w:rPr>
      <w:rFonts w:ascii="仿宋_GB2312" w:hAnsi="宋体" w:eastAsia="仿宋_GB2312"/>
      <w:sz w:val="31"/>
      <w:szCs w:val="28"/>
      <w:lang w:val="zh-CN"/>
    </w:rPr>
  </w:style>
  <w:style w:type="paragraph" w:customStyle="1" w:styleId="70">
    <w:name w:val="p18"/>
    <w:basedOn w:val="1"/>
    <w:semiHidden/>
    <w:qFormat/>
    <w:uiPriority w:val="0"/>
    <w:pPr>
      <w:widowControl/>
      <w:spacing w:line="365" w:lineRule="atLeast"/>
      <w:ind w:left="1"/>
    </w:pPr>
    <w:rPr>
      <w:kern w:val="0"/>
      <w:sz w:val="20"/>
      <w:szCs w:val="20"/>
    </w:rPr>
  </w:style>
  <w:style w:type="paragraph" w:customStyle="1" w:styleId="71">
    <w:name w:val="题注4"/>
    <w:basedOn w:val="1"/>
    <w:next w:val="16"/>
    <w:semiHidden/>
    <w:qFormat/>
    <w:uiPriority w:val="0"/>
    <w:pPr>
      <w:ind w:left="-132" w:leftChars="-64" w:right="-105" w:rightChars="-50" w:hanging="2"/>
      <w:jc w:val="center"/>
    </w:pPr>
    <w:rPr>
      <w:b/>
      <w:color w:val="FF0000"/>
      <w:szCs w:val="21"/>
      <w:lang w:val="en-GB"/>
    </w:rPr>
  </w:style>
  <w:style w:type="paragraph" w:customStyle="1" w:styleId="72">
    <w:name w:val="Default Paragraph Font Para Char Char Char Char Char Char"/>
    <w:basedOn w:val="1"/>
    <w:semiHidden/>
    <w:qFormat/>
    <w:uiPriority w:val="0"/>
    <w:pPr>
      <w:widowControl/>
      <w:spacing w:after="160" w:line="240" w:lineRule="exact"/>
      <w:jc w:val="left"/>
    </w:pPr>
    <w:rPr>
      <w:rFonts w:ascii="Verdana" w:hAnsi="Verdana"/>
      <w:kern w:val="0"/>
      <w:sz w:val="20"/>
      <w:szCs w:val="20"/>
      <w:lang w:eastAsia="en-US"/>
    </w:rPr>
  </w:style>
  <w:style w:type="paragraph" w:customStyle="1" w:styleId="73">
    <w:name w:val="Char2"/>
    <w:basedOn w:val="1"/>
    <w:semiHidden/>
    <w:qFormat/>
    <w:uiPriority w:val="0"/>
    <w:pPr>
      <w:widowControl/>
      <w:spacing w:after="160" w:line="240" w:lineRule="exact"/>
      <w:jc w:val="left"/>
    </w:pPr>
    <w:rPr>
      <w:rFonts w:ascii="Verdana" w:hAnsi="Verdana" w:eastAsia="MS Mincho" w:cs="Verdana"/>
      <w:kern w:val="0"/>
      <w:sz w:val="20"/>
      <w:szCs w:val="20"/>
      <w:lang w:eastAsia="en-US" w:bidi="kn-IN"/>
    </w:rPr>
  </w:style>
  <w:style w:type="paragraph" w:customStyle="1" w:styleId="74">
    <w:name w:val="样式1"/>
    <w:basedOn w:val="9"/>
    <w:semiHidden/>
    <w:qFormat/>
    <w:uiPriority w:val="0"/>
    <w:pPr>
      <w:spacing w:line="300" w:lineRule="exact"/>
    </w:pPr>
    <w:rPr>
      <w:rFonts w:ascii="Times New Roman" w:hAnsi="Times New Roman" w:eastAsia="宋体"/>
    </w:rPr>
  </w:style>
  <w:style w:type="paragraph" w:customStyle="1" w:styleId="75">
    <w:name w:val="标题2"/>
    <w:qFormat/>
    <w:uiPriority w:val="0"/>
    <w:pPr>
      <w:widowControl w:val="0"/>
      <w:spacing w:beforeLines="100" w:afterLines="100"/>
      <w:jc w:val="center"/>
      <w:outlineLvl w:val="1"/>
    </w:pPr>
    <w:rPr>
      <w:rFonts w:ascii="黑体" w:hAnsi="黑体" w:eastAsia="黑体" w:cs="Times New Roman"/>
      <w:color w:val="000000"/>
      <w:kern w:val="2"/>
      <w:sz w:val="44"/>
      <w:szCs w:val="44"/>
      <w:lang w:val="en-US" w:eastAsia="zh-CN" w:bidi="ar-SA"/>
    </w:rPr>
  </w:style>
  <w:style w:type="paragraph" w:customStyle="1" w:styleId="76">
    <w:name w:val="Char Char2 Char"/>
    <w:basedOn w:val="1"/>
    <w:semiHidden/>
    <w:qFormat/>
    <w:uiPriority w:val="0"/>
    <w:rPr>
      <w:rFonts w:ascii="宋体" w:hAnsi="宋体"/>
      <w:b/>
      <w:sz w:val="28"/>
      <w:szCs w:val="28"/>
    </w:rPr>
  </w:style>
  <w:style w:type="paragraph" w:customStyle="1" w:styleId="77">
    <w:name w:val="表头"/>
    <w:basedOn w:val="16"/>
    <w:semiHidden/>
    <w:qFormat/>
    <w:uiPriority w:val="0"/>
    <w:pPr>
      <w:keepNext/>
      <w:keepLines/>
      <w:spacing w:before="120" w:after="120" w:line="300" w:lineRule="auto"/>
      <w:jc w:val="center"/>
    </w:pPr>
    <w:rPr>
      <w:sz w:val="21"/>
      <w:szCs w:val="21"/>
    </w:rPr>
  </w:style>
  <w:style w:type="paragraph" w:customStyle="1" w:styleId="78">
    <w:name w:val="1 Char Char Char Char"/>
    <w:basedOn w:val="1"/>
    <w:semiHidden/>
    <w:qFormat/>
    <w:uiPriority w:val="0"/>
    <w:pPr>
      <w:spacing w:after="160" w:line="240" w:lineRule="exact"/>
    </w:pPr>
  </w:style>
  <w:style w:type="paragraph" w:customStyle="1" w:styleId="79">
    <w:name w:val="样式 标题 3 + 段前: 0.5 行 段后: 0.5 行"/>
    <w:basedOn w:val="8"/>
    <w:qFormat/>
    <w:uiPriority w:val="99"/>
    <w:pPr>
      <w:keepNext w:val="0"/>
      <w:spacing w:beforeLines="0" w:afterLines="0"/>
      <w:ind w:left="907"/>
      <w:jc w:val="left"/>
    </w:pPr>
    <w:rPr>
      <w:bCs/>
      <w:sz w:val="21"/>
    </w:rPr>
  </w:style>
  <w:style w:type="paragraph" w:customStyle="1" w:styleId="80">
    <w:name w:val="Default Paragraph Font Para Char"/>
    <w:basedOn w:val="1"/>
    <w:semiHidden/>
    <w:qFormat/>
    <w:uiPriority w:val="0"/>
    <w:pPr>
      <w:widowControl/>
      <w:spacing w:after="160" w:line="240" w:lineRule="exact"/>
      <w:jc w:val="left"/>
    </w:pPr>
    <w:rPr>
      <w:rFonts w:ascii="Verdana" w:hAnsi="Verdana"/>
      <w:kern w:val="0"/>
      <w:sz w:val="20"/>
      <w:szCs w:val="20"/>
      <w:lang w:eastAsia="en-US"/>
    </w:rPr>
  </w:style>
  <w:style w:type="paragraph" w:customStyle="1" w:styleId="81">
    <w:name w:val="p0"/>
    <w:basedOn w:val="1"/>
    <w:semiHidden/>
    <w:qFormat/>
    <w:uiPriority w:val="0"/>
    <w:pPr>
      <w:widowControl/>
    </w:pPr>
    <w:rPr>
      <w:kern w:val="0"/>
      <w:szCs w:val="21"/>
    </w:rPr>
  </w:style>
  <w:style w:type="paragraph" w:customStyle="1" w:styleId="82">
    <w:name w:val="Char1"/>
    <w:basedOn w:val="17"/>
    <w:semiHidden/>
    <w:qFormat/>
    <w:uiPriority w:val="0"/>
    <w:pPr>
      <w:shd w:val="clear" w:color="auto" w:fill="000080"/>
    </w:pPr>
    <w:rPr>
      <w:rFonts w:ascii="Times New Roman"/>
      <w:kern w:val="0"/>
      <w:sz w:val="21"/>
      <w:szCs w:val="20"/>
    </w:rPr>
  </w:style>
  <w:style w:type="paragraph" w:customStyle="1" w:styleId="83">
    <w:name w:val="Char Char Char Char Char"/>
    <w:basedOn w:val="1"/>
    <w:semiHidden/>
    <w:qFormat/>
    <w:uiPriority w:val="0"/>
    <w:pPr>
      <w:widowControl/>
      <w:tabs>
        <w:tab w:val="left" w:pos="1360"/>
      </w:tabs>
      <w:ind w:left="1360" w:hanging="720"/>
      <w:jc w:val="left"/>
    </w:pPr>
    <w:rPr>
      <w:rFonts w:ascii="宋体" w:hAnsi="宋体" w:cs="宋体"/>
      <w:kern w:val="0"/>
      <w:sz w:val="24"/>
    </w:rPr>
  </w:style>
  <w:style w:type="paragraph" w:customStyle="1" w:styleId="84">
    <w:name w:val="标题4"/>
    <w:qFormat/>
    <w:uiPriority w:val="99"/>
    <w:pPr>
      <w:widowControl w:val="0"/>
      <w:spacing w:beforeLines="50"/>
      <w:outlineLvl w:val="3"/>
    </w:pPr>
    <w:rPr>
      <w:rFonts w:ascii="宋体" w:hAnsi="宋体" w:eastAsia="宋体" w:cs="Times New Roman"/>
      <w:b/>
      <w:kern w:val="2"/>
      <w:sz w:val="24"/>
      <w:szCs w:val="24"/>
      <w:lang w:val="en-US" w:eastAsia="zh-CN" w:bidi="ar-SA"/>
    </w:rPr>
  </w:style>
  <w:style w:type="paragraph" w:customStyle="1" w:styleId="85">
    <w:name w:val="Char Char Char Char Char Char Char"/>
    <w:basedOn w:val="1"/>
    <w:semiHidden/>
    <w:qFormat/>
    <w:uiPriority w:val="0"/>
    <w:pPr>
      <w:widowControl/>
      <w:spacing w:after="160" w:line="240" w:lineRule="exact"/>
      <w:jc w:val="left"/>
    </w:pPr>
    <w:rPr>
      <w:rFonts w:ascii="宋体" w:hAnsi="宋体"/>
      <w:b/>
      <w:sz w:val="24"/>
      <w:szCs w:val="20"/>
    </w:rPr>
  </w:style>
  <w:style w:type="paragraph" w:customStyle="1" w:styleId="86">
    <w:name w:val="Char"/>
    <w:basedOn w:val="1"/>
    <w:semiHidden/>
    <w:qFormat/>
    <w:uiPriority w:val="0"/>
    <w:rPr>
      <w:rFonts w:ascii="仿宋_GB2312" w:eastAsia="仿宋_GB2312"/>
      <w:b/>
      <w:sz w:val="32"/>
      <w:szCs w:val="32"/>
    </w:rPr>
  </w:style>
  <w:style w:type="paragraph" w:customStyle="1" w:styleId="87">
    <w:name w:val="标题1"/>
    <w:next w:val="7"/>
    <w:semiHidden/>
    <w:qFormat/>
    <w:uiPriority w:val="0"/>
    <w:pPr>
      <w:widowControl w:val="0"/>
      <w:spacing w:afterLines="100"/>
      <w:jc w:val="center"/>
      <w:outlineLvl w:val="0"/>
    </w:pPr>
    <w:rPr>
      <w:rFonts w:ascii="宋体" w:hAnsi="宋体" w:eastAsia="宋体" w:cs="Times New Roman"/>
      <w:b/>
      <w:bCs/>
      <w:color w:val="000000"/>
      <w:kern w:val="44"/>
      <w:sz w:val="44"/>
      <w:szCs w:val="44"/>
      <w:lang w:val="en-US" w:eastAsia="zh-CN" w:bidi="ar-SA"/>
    </w:rPr>
  </w:style>
  <w:style w:type="paragraph" w:customStyle="1" w:styleId="88">
    <w:name w:val="标题3"/>
    <w:next w:val="9"/>
    <w:qFormat/>
    <w:uiPriority w:val="0"/>
    <w:pPr>
      <w:widowControl w:val="0"/>
      <w:spacing w:beforeLines="100"/>
      <w:jc w:val="both"/>
      <w:outlineLvl w:val="2"/>
    </w:pPr>
    <w:rPr>
      <w:rFonts w:ascii="Times New Roman" w:hAnsi="Times New Roman" w:eastAsia="宋体" w:cs="Times New Roman"/>
      <w:b/>
      <w:kern w:val="2"/>
      <w:sz w:val="28"/>
      <w:szCs w:val="24"/>
      <w:lang w:val="en-US" w:eastAsia="zh-CN" w:bidi="ar-SA"/>
    </w:rPr>
  </w:style>
  <w:style w:type="paragraph" w:customStyle="1" w:styleId="89">
    <w:name w:val="正文首行缩进两字符"/>
    <w:basedOn w:val="1"/>
    <w:semiHidden/>
    <w:qFormat/>
    <w:uiPriority w:val="0"/>
    <w:pPr>
      <w:spacing w:line="360" w:lineRule="auto"/>
      <w:ind w:firstLine="200" w:firstLineChars="200"/>
    </w:pPr>
  </w:style>
  <w:style w:type="paragraph" w:customStyle="1" w:styleId="90">
    <w:name w:val="样式 标题 3h33rd levelH3l3CTHeading 3 - oldLevel 3 Headlevel..."/>
    <w:basedOn w:val="8"/>
    <w:semiHidden/>
    <w:qFormat/>
    <w:uiPriority w:val="0"/>
    <w:pPr>
      <w:widowControl w:val="0"/>
      <w:tabs>
        <w:tab w:val="left" w:pos="540"/>
      </w:tabs>
      <w:spacing w:before="156" w:beforeLines="0" w:after="156" w:afterLines="0" w:line="360" w:lineRule="auto"/>
      <w:ind w:left="0" w:firstLine="0"/>
      <w:jc w:val="both"/>
    </w:pPr>
    <w:rPr>
      <w:rFonts w:hAnsi="Times New Roman" w:eastAsia="黑体"/>
      <w:b w:val="0"/>
      <w:kern w:val="2"/>
      <w:sz w:val="24"/>
    </w:rPr>
  </w:style>
  <w:style w:type="paragraph" w:customStyle="1" w:styleId="91">
    <w:name w:val="普通 (Web)"/>
    <w:basedOn w:val="1"/>
    <w:semiHidden/>
    <w:qFormat/>
    <w:uiPriority w:val="0"/>
    <w:pPr>
      <w:widowControl/>
      <w:spacing w:before="100" w:beforeAutospacing="1" w:after="100" w:afterAutospacing="1"/>
      <w:jc w:val="left"/>
    </w:pPr>
    <w:rPr>
      <w:rFonts w:ascii="宋体" w:hAnsi="宋体"/>
      <w:kern w:val="0"/>
      <w:sz w:val="24"/>
    </w:rPr>
  </w:style>
  <w:style w:type="character" w:customStyle="1" w:styleId="92">
    <w:name w:val="bds_more1"/>
    <w:qFormat/>
    <w:uiPriority w:val="0"/>
    <w:rPr>
      <w:rFonts w:hint="eastAsia" w:ascii="宋体" w:hAnsi="宋体" w:eastAsia="宋体" w:cs="宋体"/>
    </w:rPr>
  </w:style>
  <w:style w:type="character" w:customStyle="1" w:styleId="93">
    <w:name w:val="tdog-systips"/>
    <w:qFormat/>
    <w:uiPriority w:val="0"/>
  </w:style>
  <w:style w:type="character" w:customStyle="1" w:styleId="94">
    <w:name w:val="tdog-popup-help"/>
    <w:qFormat/>
    <w:uiPriority w:val="0"/>
    <w:rPr>
      <w:vanish/>
    </w:rPr>
  </w:style>
  <w:style w:type="character" w:customStyle="1" w:styleId="95">
    <w:name w:val="tdog-simplepop-icon"/>
    <w:qFormat/>
    <w:uiPriority w:val="0"/>
  </w:style>
  <w:style w:type="character" w:customStyle="1" w:styleId="96">
    <w:name w:val="普通文字1 Char"/>
    <w:qFormat/>
    <w:uiPriority w:val="0"/>
    <w:rPr>
      <w:rFonts w:hint="eastAsia" w:ascii="宋体" w:hAnsi="Courier New" w:eastAsia="宋体" w:cs="Courier New"/>
      <w:kern w:val="2"/>
      <w:sz w:val="21"/>
      <w:szCs w:val="21"/>
      <w:lang w:val="en-US" w:eastAsia="zh-CN" w:bidi="ar-SA"/>
    </w:rPr>
  </w:style>
  <w:style w:type="character" w:customStyle="1" w:styleId="97">
    <w:name w:val="font01"/>
    <w:qFormat/>
    <w:uiPriority w:val="0"/>
    <w:rPr>
      <w:rFonts w:hint="eastAsia" w:ascii="宋体" w:hAnsi="宋体" w:eastAsia="宋体" w:cs="宋体"/>
      <w:b/>
      <w:color w:val="000000"/>
      <w:sz w:val="20"/>
      <w:szCs w:val="20"/>
    </w:rPr>
  </w:style>
  <w:style w:type="character" w:customStyle="1" w:styleId="98">
    <w:name w:val="tdog-info-toolopen"/>
    <w:qFormat/>
    <w:uiPriority w:val="0"/>
  </w:style>
  <w:style w:type="character" w:customStyle="1" w:styleId="99">
    <w:name w:val="tdog-popup-minimize"/>
    <w:qFormat/>
    <w:uiPriority w:val="0"/>
  </w:style>
  <w:style w:type="character" w:customStyle="1" w:styleId="100">
    <w:name w:val="纯文本 Char1"/>
    <w:semiHidden/>
    <w:qFormat/>
    <w:uiPriority w:val="99"/>
    <w:rPr>
      <w:rFonts w:hint="eastAsia" w:ascii="宋体" w:hAnsi="Courier New" w:eastAsia="宋体" w:cs="Courier New"/>
      <w:kern w:val="2"/>
      <w:sz w:val="21"/>
      <w:szCs w:val="21"/>
    </w:rPr>
  </w:style>
  <w:style w:type="character" w:customStyle="1" w:styleId="101">
    <w:name w:val="15"/>
    <w:qFormat/>
    <w:uiPriority w:val="0"/>
    <w:rPr>
      <w:rFonts w:hint="default" w:ascii="Times New Roman" w:hAnsi="Times New Roman" w:cs="Times New Roman"/>
      <w:color w:val="0000FF"/>
      <w:u w:val="single"/>
    </w:rPr>
  </w:style>
  <w:style w:type="character" w:customStyle="1" w:styleId="102">
    <w:name w:val="bds_more2"/>
    <w:qFormat/>
    <w:uiPriority w:val="0"/>
    <w:rPr>
      <w:rFonts w:hint="default" w:ascii="宋体 ! important" w:hAnsi="宋体 ! important" w:eastAsia="宋体 ! important" w:cs="宋体 ! important"/>
      <w:color w:val="454545"/>
      <w:sz w:val="21"/>
      <w:szCs w:val="21"/>
    </w:rPr>
  </w:style>
  <w:style w:type="character" w:customStyle="1" w:styleId="103">
    <w:name w:val="bds_nopic2"/>
    <w:qFormat/>
    <w:uiPriority w:val="0"/>
  </w:style>
  <w:style w:type="character" w:customStyle="1" w:styleId="104">
    <w:name w:val="正文文本 Char1"/>
    <w:semiHidden/>
    <w:qFormat/>
    <w:uiPriority w:val="99"/>
    <w:rPr>
      <w:kern w:val="2"/>
      <w:sz w:val="21"/>
      <w:szCs w:val="24"/>
    </w:rPr>
  </w:style>
  <w:style w:type="character" w:customStyle="1" w:styleId="105">
    <w:name w:val="tdog-msg-count"/>
    <w:qFormat/>
    <w:uiPriority w:val="0"/>
    <w:rPr>
      <w:color w:val="0B4F9E"/>
    </w:rPr>
  </w:style>
  <w:style w:type="character" w:customStyle="1" w:styleId="106">
    <w:name w:val="tdog-info-mailicon2"/>
    <w:qFormat/>
    <w:uiPriority w:val="0"/>
  </w:style>
  <w:style w:type="character" w:customStyle="1" w:styleId="107">
    <w:name w:val="日期 Char1"/>
    <w:semiHidden/>
    <w:qFormat/>
    <w:uiPriority w:val="99"/>
    <w:rPr>
      <w:kern w:val="2"/>
      <w:sz w:val="21"/>
      <w:szCs w:val="24"/>
    </w:rPr>
  </w:style>
  <w:style w:type="character" w:customStyle="1" w:styleId="108">
    <w:name w:val="apple-converted-space"/>
    <w:qFormat/>
    <w:uiPriority w:val="0"/>
  </w:style>
  <w:style w:type="character" w:customStyle="1" w:styleId="109">
    <w:name w:val="tdog-info-title"/>
    <w:qFormat/>
    <w:uiPriority w:val="0"/>
  </w:style>
  <w:style w:type="character" w:customStyle="1" w:styleId="110">
    <w:name w:val="tdog-popup-talkbar-report"/>
    <w:qFormat/>
    <w:uiPriority w:val="0"/>
  </w:style>
  <w:style w:type="character" w:customStyle="1" w:styleId="111">
    <w:name w:val="tdog-popup-talkbar-clear"/>
    <w:qFormat/>
    <w:uiPriority w:val="0"/>
  </w:style>
  <w:style w:type="character" w:customStyle="1" w:styleId="112">
    <w:name w:val="bds_nopic1"/>
    <w:qFormat/>
    <w:uiPriority w:val="0"/>
  </w:style>
  <w:style w:type="character" w:customStyle="1" w:styleId="113">
    <w:name w:val="hidden2"/>
    <w:qFormat/>
    <w:uiPriority w:val="0"/>
    <w:rPr>
      <w:vanish/>
    </w:rPr>
  </w:style>
  <w:style w:type="character" w:customStyle="1" w:styleId="114">
    <w:name w:val="bds_more"/>
    <w:qFormat/>
    <w:uiPriority w:val="0"/>
  </w:style>
  <w:style w:type="character" w:customStyle="1" w:styleId="115">
    <w:name w:val="hover9"/>
    <w:qFormat/>
    <w:uiPriority w:val="0"/>
    <w:rPr>
      <w:bdr w:val="single" w:color="808080" w:sz="6" w:space="0"/>
    </w:rPr>
  </w:style>
  <w:style w:type="character" w:customStyle="1" w:styleId="116">
    <w:name w:val="font11"/>
    <w:qFormat/>
    <w:uiPriority w:val="0"/>
    <w:rPr>
      <w:rFonts w:hint="eastAsia" w:ascii="宋体" w:hAnsi="宋体" w:eastAsia="宋体" w:cs="宋体"/>
      <w:color w:val="000000"/>
      <w:sz w:val="20"/>
      <w:szCs w:val="20"/>
    </w:rPr>
  </w:style>
  <w:style w:type="character" w:customStyle="1" w:styleId="117">
    <w:name w:val="tdog-closebut"/>
    <w:qFormat/>
    <w:uiPriority w:val="0"/>
  </w:style>
  <w:style w:type="character" w:customStyle="1" w:styleId="118">
    <w:name w:val="tdog-user-name"/>
    <w:qFormat/>
    <w:uiPriority w:val="0"/>
  </w:style>
  <w:style w:type="character" w:customStyle="1" w:styleId="119">
    <w:name w:val="bds_nopic"/>
    <w:qFormat/>
    <w:uiPriority w:val="0"/>
  </w:style>
  <w:style w:type="character" w:customStyle="1" w:styleId="120">
    <w:name w:val="tdog-minimizebut"/>
    <w:qFormat/>
    <w:uiPriority w:val="0"/>
  </w:style>
  <w:style w:type="character" w:customStyle="1" w:styleId="121">
    <w:name w:val="tdog-info-toolclose"/>
    <w:qFormat/>
    <w:uiPriority w:val="0"/>
  </w:style>
  <w:style w:type="paragraph" w:customStyle="1" w:styleId="122">
    <w:name w:val="z-窗体底端1"/>
    <w:basedOn w:val="1"/>
    <w:next w:val="1"/>
    <w:link w:val="123"/>
    <w:semiHidden/>
    <w:unhideWhenUsed/>
    <w:qFormat/>
    <w:uiPriority w:val="0"/>
    <w:pPr>
      <w:pBdr>
        <w:top w:val="single" w:color="auto" w:sz="6" w:space="1"/>
      </w:pBdr>
      <w:jc w:val="center"/>
    </w:pPr>
    <w:rPr>
      <w:rFonts w:ascii="Arial" w:hAnsi="Arial"/>
      <w:vanish/>
      <w:sz w:val="16"/>
      <w:szCs w:val="16"/>
      <w:lang w:val="zh-CN"/>
    </w:rPr>
  </w:style>
  <w:style w:type="character" w:customStyle="1" w:styleId="123">
    <w:name w:val="z-窗体底端 Char"/>
    <w:link w:val="122"/>
    <w:semiHidden/>
    <w:qFormat/>
    <w:uiPriority w:val="0"/>
    <w:rPr>
      <w:rFonts w:ascii="Arial" w:hAnsi="Arial" w:cs="Arial"/>
      <w:vanish/>
      <w:kern w:val="2"/>
      <w:sz w:val="16"/>
      <w:szCs w:val="16"/>
    </w:rPr>
  </w:style>
  <w:style w:type="paragraph" w:customStyle="1" w:styleId="124">
    <w:name w:val="z-窗体顶端1"/>
    <w:basedOn w:val="1"/>
    <w:next w:val="1"/>
    <w:link w:val="125"/>
    <w:semiHidden/>
    <w:unhideWhenUsed/>
    <w:qFormat/>
    <w:uiPriority w:val="0"/>
    <w:pPr>
      <w:pBdr>
        <w:bottom w:val="single" w:color="auto" w:sz="6" w:space="1"/>
      </w:pBdr>
      <w:jc w:val="center"/>
    </w:pPr>
    <w:rPr>
      <w:rFonts w:ascii="Arial" w:hAnsi="Arial"/>
      <w:vanish/>
      <w:sz w:val="16"/>
      <w:szCs w:val="16"/>
      <w:lang w:val="zh-CN"/>
    </w:rPr>
  </w:style>
  <w:style w:type="character" w:customStyle="1" w:styleId="125">
    <w:name w:val="z-窗体顶端 Char"/>
    <w:link w:val="124"/>
    <w:semiHidden/>
    <w:qFormat/>
    <w:uiPriority w:val="0"/>
    <w:rPr>
      <w:rFonts w:ascii="Arial" w:hAnsi="Arial" w:cs="Arial"/>
      <w:vanish/>
      <w:kern w:val="2"/>
      <w:sz w:val="16"/>
      <w:szCs w:val="16"/>
    </w:rPr>
  </w:style>
  <w:style w:type="character" w:customStyle="1" w:styleId="126">
    <w:name w:val="批注框文本 Char"/>
    <w:basedOn w:val="39"/>
    <w:link w:val="24"/>
    <w:semiHidden/>
    <w:qFormat/>
    <w:uiPriority w:val="99"/>
    <w:rPr>
      <w:rFonts w:ascii="Times New Roman" w:hAnsi="Times New Roman"/>
      <w:kern w:val="2"/>
      <w:sz w:val="18"/>
      <w:szCs w:val="18"/>
    </w:rPr>
  </w:style>
  <w:style w:type="character" w:customStyle="1" w:styleId="127">
    <w:name w:val="正文文本缩进 3 Char"/>
    <w:basedOn w:val="39"/>
    <w:link w:val="31"/>
    <w:semiHidden/>
    <w:qFormat/>
    <w:uiPriority w:val="99"/>
    <w:rPr>
      <w:rFonts w:ascii="Times New Roman" w:hAnsi="Times New Roman"/>
      <w:kern w:val="2"/>
      <w:sz w:val="16"/>
      <w:szCs w:val="16"/>
    </w:rPr>
  </w:style>
  <w:style w:type="character" w:customStyle="1" w:styleId="128">
    <w:name w:val="NormalCharacter"/>
    <w:qFormat/>
    <w:uiPriority w:val="0"/>
    <w:rPr>
      <w:kern w:val="2"/>
      <w:sz w:val="21"/>
      <w:szCs w:val="24"/>
      <w:lang w:val="en-US" w:eastAsia="zh-CN" w:bidi="ar-SA"/>
    </w:rPr>
  </w:style>
  <w:style w:type="paragraph" w:customStyle="1" w:styleId="129">
    <w:name w:val="Table Paragraph"/>
    <w:basedOn w:val="1"/>
    <w:qFormat/>
    <w:uiPriority w:val="1"/>
    <w:rPr>
      <w:rFonts w:ascii="宋体" w:hAnsi="宋体" w:cs="宋体"/>
      <w:sz w:val="32"/>
      <w:lang w:val="zh-CN" w:bidi="zh-CN"/>
    </w:rPr>
  </w:style>
  <w:style w:type="table" w:customStyle="1" w:styleId="130">
    <w:name w:val="网格型1"/>
    <w:basedOn w:val="37"/>
    <w:unhideWhenUsed/>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1">
    <w:name w:val="TOC Heading"/>
    <w:basedOn w:val="6"/>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lang w:val="en-US"/>
    </w:rPr>
  </w:style>
  <w:style w:type="paragraph" w:customStyle="1" w:styleId="132">
    <w:name w:val="WPSOffice手动目录 1"/>
    <w:qFormat/>
    <w:uiPriority w:val="0"/>
    <w:pPr>
      <w:ind w:leftChars="0"/>
    </w:pPr>
    <w:rPr>
      <w:rFonts w:ascii="Times New Roman" w:hAnsi="Times New Roman" w:eastAsia="宋体" w:cs="Times New Roman"/>
      <w:sz w:val="20"/>
      <w:szCs w:val="20"/>
    </w:rPr>
  </w:style>
  <w:style w:type="paragraph" w:customStyle="1" w:styleId="133">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94EE7B9B-C809-47A7-BB95-C14E9732CAC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1757</Words>
  <Characters>1874</Characters>
  <Lines>346</Lines>
  <Paragraphs>97</Paragraphs>
  <TotalTime>0</TotalTime>
  <ScaleCrop>false</ScaleCrop>
  <LinksUpToDate>false</LinksUpToDate>
  <CharactersWithSpaces>1914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2018-06-01T00:59:00Z</dcterms:created>
  <dc:creator>admin</dc:creator>
  <cp:lastModifiedBy>鬺</cp:lastModifiedBy>
  <cp:lastPrinted>2024-11-07T08:52:00Z</cp:lastPrinted>
  <dcterms:modified xsi:type="dcterms:W3CDTF">2025-10-27T07:18:51Z</dcterms:modified>
  <dc:title>池州市贵池区“十三五”扶贫光伏电站建设项目</dc:title>
  <cp:revision>1087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04C7B830689542DD8C28A4F75CAA5153_13</vt:lpwstr>
  </property>
  <property fmtid="{D5CDD505-2E9C-101B-9397-08002B2CF9AE}" pid="4" name="KSOTemplateDocerSaveRecord">
    <vt:lpwstr>eyJoZGlkIjoiOTEzMGFlNzExZmY3MWQyYzA5ZTczYzRmMjQ4NWJlYzUiLCJ1c2VySWQiOiIzNzM2MTM4NTQifQ==</vt:lpwstr>
  </property>
</Properties>
</file>